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655"/>
        </w:tabs>
        <w:spacing w:line="322" w:lineRule="exact"/>
        <w:ind w:left="4680"/>
        <w:rPr>
          <w:rFonts w:ascii="Times New Roman" w:hAnsi="Times New Roman" w:eastAsia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7"/>
          <w:szCs w:val="27"/>
        </w:rPr>
        <w:t xml:space="preserve">                                       СПРАВКА</w:t>
      </w:r>
    </w:p>
    <w:p>
      <w:pPr>
        <w:spacing w:line="322" w:lineRule="exact"/>
        <w:ind w:left="940"/>
        <w:jc w:val="center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</w:rPr>
        <w:t>о материально-техническом обеспечении образовательной деятельности по образовательным программам</w:t>
      </w:r>
    </w:p>
    <w:p>
      <w:pPr>
        <w:spacing w:line="322" w:lineRule="exact"/>
        <w:jc w:val="center"/>
        <w:rPr>
          <w:rFonts w:ascii="Times New Roman" w:hAnsi="Times New Roman" w:eastAsia="Times New Roman" w:cs="Times New Roman"/>
          <w:b/>
          <w:color w:val="auto"/>
          <w:u w:val="single"/>
        </w:rPr>
      </w:pPr>
      <w:r>
        <w:rPr>
          <w:rFonts w:ascii="Times New Roman" w:hAnsi="Times New Roman" w:eastAsia="Times New Roman" w:cs="Times New Roman"/>
          <w:b/>
          <w:color w:val="auto"/>
          <w:u w:val="single"/>
        </w:rPr>
        <w:t xml:space="preserve">Государственного бюджетного профессионального образовательного учреждения </w:t>
      </w:r>
    </w:p>
    <w:p>
      <w:pPr>
        <w:spacing w:line="322" w:lineRule="exact"/>
        <w:jc w:val="center"/>
        <w:rPr>
          <w:rFonts w:ascii="Times New Roman" w:hAnsi="Times New Roman" w:eastAsia="Times New Roman" w:cs="Times New Roman"/>
          <w:b/>
          <w:color w:val="auto"/>
          <w:u w:val="single"/>
        </w:rPr>
      </w:pPr>
      <w:r>
        <w:rPr>
          <w:rFonts w:ascii="Times New Roman" w:hAnsi="Times New Roman" w:eastAsia="Times New Roman" w:cs="Times New Roman"/>
          <w:b/>
          <w:color w:val="auto"/>
          <w:u w:val="single"/>
        </w:rPr>
        <w:t xml:space="preserve">«Северо-Кавказский техникум механизации, автоматизации лесного хозяйства и управления» </w:t>
      </w:r>
    </w:p>
    <w:p>
      <w:pPr>
        <w:keepNext/>
        <w:keepLines/>
        <w:spacing w:line="270" w:lineRule="exact"/>
        <w:ind w:left="580"/>
        <w:outlineLvl w:val="4"/>
        <w:rPr>
          <w:rFonts w:ascii="Times New Roman" w:hAnsi="Times New Roman" w:eastAsia="Times New Roman" w:cs="Times New Roman"/>
          <w:b/>
          <w:bCs/>
          <w:color w:val="auto"/>
        </w:rPr>
      </w:pPr>
    </w:p>
    <w:p>
      <w:pPr>
        <w:keepNext/>
        <w:keepLines/>
        <w:spacing w:line="270" w:lineRule="exact"/>
        <w:ind w:left="580"/>
        <w:outlineLvl w:val="4"/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eastAsia="Times New Roman" w:cs="Times New Roman"/>
          <w:color w:val="auto"/>
        </w:rPr>
        <w:t>Раздел 1. Обеспечение образовательной деятельности в каждом из мест осуществления образовательной деятельности</w:t>
      </w:r>
    </w:p>
    <w:p>
      <w:pPr>
        <w:keepNext/>
        <w:keepLines/>
        <w:tabs>
          <w:tab w:val="left" w:pos="12015"/>
        </w:tabs>
        <w:spacing w:after="246" w:line="270" w:lineRule="exact"/>
        <w:ind w:left="3520"/>
        <w:outlineLvl w:val="4"/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</w:rPr>
        <w:t>зданиями, строениями, сооружениями, помещениями и территориями</w:t>
      </w:r>
      <w:r>
        <w:rPr>
          <w:rFonts w:ascii="Times New Roman" w:hAnsi="Times New Roman" w:eastAsia="Times New Roman" w:cs="Times New Roman"/>
          <w:color w:val="auto"/>
        </w:rPr>
        <w:tab/>
      </w:r>
    </w:p>
    <w:tbl>
      <w:tblPr>
        <w:tblStyle w:val="5"/>
        <w:tblW w:w="1559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810"/>
        <w:gridCol w:w="2726"/>
        <w:gridCol w:w="1556"/>
        <w:gridCol w:w="1910"/>
        <w:gridCol w:w="1637"/>
        <w:gridCol w:w="1495"/>
        <w:gridCol w:w="1340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568" w:type="dxa"/>
          </w:tcPr>
          <w:p>
            <w:pPr>
              <w:pStyle w:val="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810" w:type="dxa"/>
          </w:tcPr>
          <w:p>
            <w:pPr>
              <w:pStyle w:val="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 </w:t>
            </w:r>
          </w:p>
          <w:p>
            <w:pPr>
              <w:pStyle w:val="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(местоположение)</w:t>
            </w:r>
          </w:p>
          <w:p>
            <w:pPr>
              <w:pStyle w:val="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здания,</w:t>
            </w:r>
            <w:r>
              <w:rPr>
                <w:rFonts w:ascii="Times New Roman" w:hAnsi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строения,  </w:t>
            </w:r>
            <w:r>
              <w:rPr>
                <w:rFonts w:ascii="Times New Roman" w:hAnsi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сооружения, </w:t>
            </w:r>
            <w:r>
              <w:rPr>
                <w:rFonts w:ascii="Times New Roman" w:hAnsi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помещения</w:t>
            </w:r>
          </w:p>
        </w:tc>
        <w:tc>
          <w:tcPr>
            <w:tcW w:w="2726" w:type="dxa"/>
          </w:tcPr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Назначение  оснащенных </w:t>
            </w:r>
            <w:r>
              <w:rPr>
                <w:rFonts w:ascii="Times New Roman" w:hAnsi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 xml:space="preserve">зданий, строений,  </w:t>
            </w:r>
            <w:r>
              <w:rPr>
                <w:rFonts w:ascii="Times New Roman" w:hAnsi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сооружений, помещений </w:t>
            </w:r>
            <w:r>
              <w:rPr>
                <w:rFonts w:ascii="Times New Roman" w:hAnsi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 xml:space="preserve">(учебные, </w:t>
            </w:r>
          </w:p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учебно – лабораторные, </w:t>
            </w:r>
            <w:r>
              <w:rPr>
                <w:rFonts w:ascii="Times New Roman" w:hAnsi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административные, подсобные, помещения для занятий физической культурой и спортом, для обеспечения обучающихся , воспитанников и работников питанием и медицинским обслуживанием, иноеобслуживанием, иное) с указанием площади (кв. м)   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Основание возникновения права (собственность или иное вещное право (оперативное управление, хозяйственное ведение), аренда, субаренда, безвозмездное пользование)</w:t>
            </w:r>
          </w:p>
        </w:tc>
        <w:tc>
          <w:tcPr>
            <w:tcW w:w="1910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Полное наименование собственника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(арендодавателя, ссудодавателя)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объекта недвижимого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имущества</w:t>
            </w:r>
          </w:p>
        </w:tc>
        <w:tc>
          <w:tcPr>
            <w:tcW w:w="1637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Документ-основание возникновение права (указываются реквизиты и сроки действия)</w:t>
            </w:r>
          </w:p>
        </w:tc>
        <w:tc>
          <w:tcPr>
            <w:tcW w:w="1495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Кадастровый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(или условный) номер объекта недвижимости, код ОКАТО по месту нахождения объекта недвижимости</w:t>
            </w:r>
          </w:p>
        </w:tc>
        <w:tc>
          <w:tcPr>
            <w:tcW w:w="1340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Реквизиты выданного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установленном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порядке санитарно-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эпидемиологического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заключения о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соответствии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санитарным правилам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зданий, строений,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сооружении,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помещений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10" w:type="dxa"/>
          </w:tcPr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363240, Республика Северная Осетия -Алания г.Алагир, ул.К.Хетагурова, 59/1.Учебный корпус №1</w:t>
            </w:r>
          </w:p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6" w:type="dxa"/>
          </w:tcPr>
          <w:p>
            <w:pPr>
              <w:pStyle w:val="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31"/>
                <w:rFonts w:eastAsia="Constantia"/>
                <w:b w:val="0"/>
              </w:rPr>
              <w:t>Учебное, административное 2862кв.м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 - 1654 кв.м</w:t>
            </w:r>
          </w:p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Учебно-лабораторные помещения –  1294кв.м</w:t>
            </w:r>
          </w:p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Административные помещения – 260 кв.м </w:t>
            </w:r>
          </w:p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Подсобные помещения –736кв.м </w:t>
            </w:r>
          </w:p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Помещения для занятий физической культурой и спортом – 209 кв.м</w:t>
            </w:r>
          </w:p>
        </w:tc>
        <w:tc>
          <w:tcPr>
            <w:tcW w:w="1556" w:type="dxa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Оперативное управление  </w:t>
            </w:r>
          </w:p>
        </w:tc>
        <w:tc>
          <w:tcPr>
            <w:tcW w:w="1910" w:type="dxa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Министерство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государственного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отношений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Республики Северная Осетия-Алания</w:t>
            </w:r>
          </w:p>
        </w:tc>
        <w:tc>
          <w:tcPr>
            <w:tcW w:w="1637" w:type="dxa"/>
          </w:tcPr>
          <w:p>
            <w:pPr>
              <w:pStyle w:val="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Правительства РСО-Алания, №178 от 28.04.2022г.; передаточный акт, от 29.09.2022г.</w:t>
            </w: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15:07:0050752:106</w:t>
            </w:r>
          </w:p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90205501000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15:07:0050752:106-15/037/2022-4</w:t>
            </w:r>
          </w:p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от 26.10.2022</w:t>
            </w:r>
          </w:p>
        </w:tc>
        <w:tc>
          <w:tcPr>
            <w:tcW w:w="2552" w:type="dxa"/>
          </w:tcPr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1.Санитарно-эпидемиологическое заключение </w:t>
            </w:r>
          </w:p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 15.01.09.000.М.000428.</w:t>
            </w:r>
          </w:p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10.22 от 21.10.22г.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</w:t>
            </w:r>
          </w:p>
        </w:tc>
        <w:tc>
          <w:tcPr>
            <w:tcW w:w="1810" w:type="dxa"/>
          </w:tcPr>
          <w:p>
            <w:pPr>
              <w:pStyle w:val="19"/>
              <w:shd w:val="clear" w:color="auto" w:fill="auto"/>
              <w:spacing w:after="0" w:line="240" w:lineRule="auto"/>
              <w:jc w:val="left"/>
              <w:rPr>
                <w:b/>
                <w:lang w:eastAsia="en-US"/>
              </w:rPr>
            </w:pPr>
            <w:r>
              <w:rPr>
                <w:rStyle w:val="31"/>
                <w:b w:val="0"/>
              </w:rPr>
              <w:t>363240, Республика Северная Осетия -Алания г.Алагир. ул.К.Хетагурова, 59/1. Учебный корпус №2</w:t>
            </w:r>
          </w:p>
        </w:tc>
        <w:tc>
          <w:tcPr>
            <w:tcW w:w="2726" w:type="dxa"/>
          </w:tcPr>
          <w:p>
            <w:pPr>
              <w:pStyle w:val="19"/>
              <w:shd w:val="clear" w:color="auto" w:fill="auto"/>
              <w:spacing w:after="0" w:line="240" w:lineRule="auto"/>
              <w:jc w:val="left"/>
              <w:rPr>
                <w:rStyle w:val="31"/>
                <w:b w:val="0"/>
              </w:rPr>
            </w:pPr>
            <w:r>
              <w:rPr>
                <w:rStyle w:val="31"/>
                <w:b w:val="0"/>
              </w:rPr>
              <w:t>Учебно-вспомогательное 1407,3кв.м</w:t>
            </w:r>
          </w:p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 –483 кв.м</w:t>
            </w:r>
          </w:p>
          <w:p>
            <w:pPr>
              <w:pStyle w:val="19"/>
              <w:shd w:val="clear" w:color="auto" w:fill="auto"/>
              <w:spacing w:after="0" w:line="240" w:lineRule="auto"/>
              <w:jc w:val="left"/>
              <w:rPr>
                <w:b/>
                <w:lang w:eastAsia="en-US"/>
              </w:rPr>
            </w:pPr>
            <w:r>
              <w:rPr>
                <w:lang w:eastAsia="en-US"/>
              </w:rPr>
              <w:t>Учебно–производственные мастерские - 210 кв.м</w:t>
            </w:r>
          </w:p>
        </w:tc>
        <w:tc>
          <w:tcPr>
            <w:tcW w:w="1556" w:type="dxa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Оперативное управление  </w:t>
            </w:r>
          </w:p>
        </w:tc>
        <w:tc>
          <w:tcPr>
            <w:tcW w:w="1910" w:type="dxa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Министерство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государственного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отношений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Республики Северная Осетия-Алания</w:t>
            </w:r>
          </w:p>
        </w:tc>
        <w:tc>
          <w:tcPr>
            <w:tcW w:w="1637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Правительства РСО-Алания, №178 от 28.04.2022г.; передаточный акт, от 29.09.2022г.</w:t>
            </w: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15:07:0050752:146</w:t>
            </w:r>
          </w:p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90205501000</w:t>
            </w:r>
          </w:p>
        </w:tc>
        <w:tc>
          <w:tcPr>
            <w:tcW w:w="1340" w:type="dxa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15:07:0050752:146-15/037/2022-4</w:t>
            </w:r>
          </w:p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от 26.10.2022</w:t>
            </w:r>
          </w:p>
        </w:tc>
        <w:tc>
          <w:tcPr>
            <w:tcW w:w="2552" w:type="dxa"/>
          </w:tcPr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1.Санитарно-эпидемиологическое заключение </w:t>
            </w:r>
          </w:p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 15.01.09.000.М.000428.</w:t>
            </w:r>
          </w:p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10.22 от 21.10.22г.</w:t>
            </w:r>
          </w:p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10" w:type="dxa"/>
          </w:tcPr>
          <w:p>
            <w:pPr>
              <w:pStyle w:val="19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rStyle w:val="32"/>
                <w:b w:val="0"/>
                <w:bCs w:val="0"/>
                <w:sz w:val="18"/>
                <w:szCs w:val="18"/>
              </w:rPr>
              <w:t>Всего (кв. м):</w:t>
            </w:r>
          </w:p>
        </w:tc>
        <w:tc>
          <w:tcPr>
            <w:tcW w:w="2726" w:type="dxa"/>
          </w:tcPr>
          <w:p>
            <w:pPr>
              <w:pStyle w:val="19"/>
              <w:shd w:val="clear" w:color="auto" w:fill="auto"/>
              <w:spacing w:after="0" w:line="240" w:lineRule="auto"/>
              <w:rPr>
                <w:lang w:val="en-US" w:eastAsia="en-US"/>
              </w:rPr>
            </w:pPr>
            <w:r>
              <w:rPr>
                <w:rStyle w:val="32"/>
                <w:b w:val="0"/>
                <w:bCs w:val="0"/>
                <w:sz w:val="18"/>
                <w:szCs w:val="18"/>
                <w:lang w:val="en-US"/>
              </w:rPr>
              <w:t>4269,3</w:t>
            </w:r>
          </w:p>
        </w:tc>
        <w:tc>
          <w:tcPr>
            <w:tcW w:w="1556" w:type="dxa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10" w:type="dxa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7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eastAsia="Calibri" w:cs="Times New Roman"/>
          <w:color w:val="auto"/>
          <w:lang w:val="en-US" w:eastAsia="en-US"/>
        </w:rPr>
      </w:pPr>
      <w:r>
        <w:rPr>
          <w:color w:val="auto"/>
        </w:rPr>
        <w:br w:type="page"/>
      </w:r>
    </w:p>
    <w:p>
      <w:pPr>
        <w:spacing w:line="0" w:lineRule="atLeast"/>
        <w:jc w:val="center"/>
        <w:rPr>
          <w:rFonts w:ascii="Times New Roman" w:hAnsi="Times New Roman" w:eastAsia="Calibri" w:cs="Times New Roman"/>
          <w:color w:val="auto"/>
          <w:lang w:eastAsia="en-US"/>
        </w:rPr>
      </w:pPr>
      <w:r>
        <w:rPr>
          <w:rFonts w:ascii="Times New Roman" w:hAnsi="Times New Roman" w:eastAsia="Calibri" w:cs="Times New Roman"/>
          <w:color w:val="auto"/>
          <w:lang w:eastAsia="en-US"/>
        </w:rPr>
        <w:t xml:space="preserve">Раздел 2. Обеспечение образовательного процесса оборудованными учебными кабинетами, объектами </w:t>
      </w:r>
    </w:p>
    <w:p>
      <w:pPr>
        <w:spacing w:line="0" w:lineRule="atLeast"/>
        <w:jc w:val="center"/>
        <w:rPr>
          <w:rFonts w:ascii="Times New Roman" w:hAnsi="Times New Roman" w:eastAsia="Calibri" w:cs="Times New Roman"/>
          <w:color w:val="auto"/>
          <w:lang w:eastAsia="en-US"/>
        </w:rPr>
      </w:pPr>
      <w:r>
        <w:rPr>
          <w:rFonts w:ascii="Times New Roman" w:hAnsi="Times New Roman" w:eastAsia="Calibri" w:cs="Times New Roman"/>
          <w:color w:val="auto"/>
          <w:lang w:eastAsia="en-US"/>
        </w:rPr>
        <w:t xml:space="preserve">для проведения практических занятий, объектами физической культуры и спорта </w:t>
      </w:r>
    </w:p>
    <w:p>
      <w:pPr>
        <w:spacing w:line="0" w:lineRule="atLeast"/>
        <w:jc w:val="center"/>
        <w:rPr>
          <w:rFonts w:ascii="Times New Roman" w:hAnsi="Times New Roman" w:eastAsia="Calibri" w:cs="Times New Roman"/>
          <w:color w:val="auto"/>
          <w:lang w:eastAsia="en-US"/>
        </w:rPr>
      </w:pPr>
    </w:p>
    <w:tbl>
      <w:tblPr>
        <w:tblStyle w:val="14"/>
        <w:tblW w:w="14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4317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18"/>
                <w:szCs w:val="18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31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русского языка и литературы.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  <w:t>Перечень основного оборудования:</w:t>
            </w:r>
          </w:p>
          <w:p>
            <w:pPr>
              <w:spacing w:line="0" w:lineRule="atLeast"/>
              <w:rPr>
                <w:rFonts w:ascii="Times New Roman" w:hAnsi="Times New Roman" w:eastAsia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Рабочие места по количеству обучающихся, рабочее место преподавателя, тематические стенды по русскому языку и культуре речи, настенные таблицы по русскому языку и культуре речи, печатные материалы (учебники и учебные пособия, раздаточные дидактические материалы), методические пособия. Оргтехника: персональный компьютер (ноутбук).Набор видеозаписей и слайдов. Обеспеченность учебниками – 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1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английского языка.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  <w:t xml:space="preserve"> Перечень основного оборудования:</w:t>
            </w:r>
          </w:p>
          <w:p>
            <w:pPr>
              <w:spacing w:line="0" w:lineRule="atLeast"/>
              <w:rPr>
                <w:rFonts w:ascii="Times New Roman" w:hAnsi="Times New Roman" w:eastAsia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Доска ученическая обычная, настенная ;стол преподавателя., стул ; учебные парты; проектор переносной; ноутбук Toshiba; доступ к сети интернет; мультимедийные  презентации CD с  учебными материалами; учебные видеофильмы; таблица неправильных глаголов; карта Великобритании; карта англоязычных стран; алфавит; деревья на английском языке (плакат), лесные животные, Красная книга животных; карточки с названиями дней недели на стене; раздаточный материал-задания по грамматике; словари: англо -русский; русско- английский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317" w:type="dxa"/>
          </w:tcPr>
          <w:p>
            <w:pPr>
              <w:spacing w:line="0" w:lineRule="atLeast"/>
              <w:rPr>
                <w:rFonts w:ascii="Times New Roman" w:hAnsi="Times New Roman" w:eastAsia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математики.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  <w:t xml:space="preserve"> Перечень основного оборудования: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Учебно-методический комплекс по дисциплинам «Алгебра», «Геометрия». Дидактический материал по темам программы, цветные  рисунки  всех  геометрических  фигур, презентации,  учебные  пособия, методические  разработки, наглядные пособия, таблицы, карточки с  заданием,портреты математиков.макеты, куб, призма, параллелепипед, конус, усеченный  конус, пирамиды, усеченная пирамида, правильные многогранники, стенды: таблицы  интегралов, пиши  и произноси  правильно математические  символы, комплект плакатов (в  электронном  и на  бумажном  носителе)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31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 общественных дисциплин.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  <w:t>Перечень основного оборудования:</w:t>
            </w:r>
          </w:p>
          <w:p>
            <w:pPr>
              <w:spacing w:line="0" w:lineRule="atLeast"/>
              <w:rPr>
                <w:rFonts w:ascii="Times New Roman" w:hAnsi="Times New Roman" w:eastAsia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Доска ученическая, настенная, стол преподавателя, стул. учебные парты , стулья, мультимедийные  презентации CD с  учебными материалами, электронные карты 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учебные видеофильмы,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етодические указания по выполнению практических работ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выполнению самостоятельных работ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опорные конспекты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31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физической  культуры.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  <w:t>Перечень основного оборудования:</w:t>
            </w:r>
          </w:p>
          <w:p>
            <w:pPr>
              <w:spacing w:line="0" w:lineRule="atLeast"/>
              <w:rPr>
                <w:rFonts w:ascii="Times New Roman" w:hAnsi="Times New Roman" w:eastAsia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спортивный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зал: щит баскетбольный , шведская стенка,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</w:t>
            </w:r>
            <w:r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баскетбольный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</w:t>
            </w:r>
            <w:r>
              <w:rPr>
                <w:rFonts w:ascii="Times New Roman" w:hAnsi="Times New Roman" w:cs="Times New Roman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волейбольный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футбольный, набор</w:t>
            </w:r>
            <w:r>
              <w:rPr>
                <w:rFonts w:ascii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весов</w:t>
            </w:r>
            <w:r>
              <w:rPr>
                <w:rFonts w:ascii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гирь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гири,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гантели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штанга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конь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гимнастический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корзина</w:t>
            </w:r>
            <w:r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баскетбольная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скамья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гимнастическая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скамья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пресса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перекладина подвесная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бревногимнастическое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стеллаж для хранения инвентаря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мостик для прыжков,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диски для метания, гранаты для метания, мат школьный, свисток спортивный , секундомер,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спортивная площадка: беговая дорожка, полоса препятствий с лабиринтами, рукоход  змейка, высокая перекладина 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1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Кабинет  безопасность жизнедеятельности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  <w:t>Перечень основного оборудования:</w:t>
            </w:r>
          </w:p>
          <w:p>
            <w:pPr>
              <w:spacing w:line="0" w:lineRule="atLeast"/>
              <w:rPr>
                <w:rFonts w:ascii="Times New Roman" w:hAnsi="Times New Roman" w:eastAsia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Ученические стол,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доска ученическая стеклянная, стол 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преподавателя,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стул , персональный компьютер</w:t>
            </w:r>
            <w:r>
              <w:rPr>
                <w:rFonts w:ascii="Times New Roman" w:hAnsi="Times New Roman" w:eastAsia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для</w:t>
            </w:r>
            <w:r>
              <w:rPr>
                <w:rFonts w:ascii="Times New Roman" w:hAnsi="Times New Roman" w:eastAsia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работ</w:t>
            </w:r>
            <w:r>
              <w:rPr>
                <w:rFonts w:ascii="Times New Roman" w:hAnsi="Times New Roman" w:eastAsia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с деловыми и 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аналитическими программами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, принтер, проектор переносной , экран переносной, 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цифровые образовательные ресурсы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, мультимедийные  презентации </w:t>
            </w:r>
            <w:r>
              <w:rPr>
                <w:rFonts w:ascii="Times New Roman" w:hAnsi="Times New Roman" w:eastAsia="Times New Roman" w:cs="Times New Roman"/>
                <w:caps/>
                <w:spacing w:val="-6"/>
                <w:sz w:val="18"/>
                <w:szCs w:val="18"/>
              </w:rPr>
              <w:t>cd</w:t>
            </w: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 xml:space="preserve">с  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учебными материалами,учебные видеофильмы, стенды: 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уголок гражданской защиты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действия при чрезвычайных ситуациях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 xml:space="preserve">уголок красноармейца,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плакаты по разделам дисциплины на бумажном и электронном носителе.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указания: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по выполнению практических работ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по выполнению самостоятельных работ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 xml:space="preserve">опорные конспекты,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  <w:r>
              <w:rPr>
                <w:rFonts w:ascii="Times New Roman" w:hAnsi="Times New Roman" w:cs="Times New Roman"/>
                <w:spacing w:val="63"/>
                <w:w w:val="15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оборудования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кабинета 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обж озк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противогазы, фляжка</w:t>
            </w:r>
            <w:r>
              <w:rPr>
                <w:rFonts w:ascii="Times New Roman" w:hAnsi="Times New Roman" w:eastAsia="Calibri" w:cs="Times New Roman"/>
                <w:caps/>
                <w:sz w:val="18"/>
                <w:szCs w:val="18"/>
              </w:rPr>
              <w:t xml:space="preserve"> гп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 xml:space="preserve"> -7 ,комбинезон защитный, носилки санитарные, фильтр дот.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31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физики, лаборантская.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  <w:t xml:space="preserve"> Перечень основного оборудования:</w:t>
            </w:r>
          </w:p>
          <w:p>
            <w:pPr>
              <w:spacing w:line="0" w:lineRule="atLeast"/>
              <w:rPr>
                <w:rFonts w:ascii="Times New Roman" w:hAnsi="Times New Roman" w:eastAsia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Стационарный компьютер учителя с выходом в интернет, с программным обеспечением позволяющим: редактировать и форматировать графику, презентации, вводить, сохранять и редактировать видеоизображения, создавать анимации, натурные мультипликации, демонстрировать презентации и видео материалы по предмету; экран для вывода информации; интерактивная доска; проектор; съёмный диск с демонстрационными презентациями и видео материалами по физике; амперметры лабораторные, вольтметр лабораторный , миллиамперметр постоянного тока с нулём в центре шкалы, весы рычажные лабораторные с набором гирь, динамометры лабораторные мерные цилиндры с номинальной вместимостью 250 мл. генератор звуковой частоты блок питания 24В регулируемый высокочастотный источник регулируемого напряжения манометр жидкостный открытый демонстрационный термометр, демонстрационные жидкостный сосуды сообщающиеся, набор инструментов; транспортир; учебные комплекты (учебники, дидактические материалы) по количеству обучающихся (полностью обновляются каждый учебный год); классная доска; учительский стол; парты и стулья (по кол-ву обучающихся); шкафы для учебников и учебных пособий учащихся; классная доска; раздаточный материал.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31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географии.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  <w:t>Перечень основного оборудования: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Перечень основного оборудования:</w:t>
            </w:r>
          </w:p>
          <w:p>
            <w:pPr>
              <w:spacing w:line="0" w:lineRule="atLeast"/>
              <w:rPr>
                <w:rFonts w:ascii="Times New Roman" w:hAnsi="Times New Roman" w:eastAsia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литература. Комплект учебных карт по географии, учительский стол; парты и стулья (по кол-ву обучающихся классная доска; раздаточный материал.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317" w:type="dxa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осетинская  литература.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основного оборудования: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Доска ученическая обычная, настенная-1 шт</w:t>
            </w:r>
          </w:p>
          <w:p>
            <w:pPr>
              <w:pStyle w:val="25"/>
              <w:numPr>
                <w:ilvl w:val="0"/>
                <w:numId w:val="2"/>
              </w:numPr>
              <w:spacing w:before="0" w:after="0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Стол преподавателя- 1шт. Стулья -1 шт </w:t>
            </w:r>
          </w:p>
          <w:p>
            <w:pPr>
              <w:pStyle w:val="25"/>
              <w:numPr>
                <w:ilvl w:val="0"/>
                <w:numId w:val="2"/>
              </w:numPr>
              <w:spacing w:before="0" w:after="0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Учебные парты - 15 шт, ноутбук Toshiba– 1шт. Аналитическими программами (лицензионная Ос Windows Xp Professional Spz), цифровые образовательные ресурсы ( мультимедийные презентации, cd с  учебными  материалами ), тематические стенды по осетинская литература Коста художник, осетинские названия древесно-кустарниковой растительности, осетинская литература , </w:t>
            </w:r>
            <w:r>
              <w:rPr>
                <w:spacing w:val="-2"/>
                <w:sz w:val="18"/>
                <w:szCs w:val="18"/>
              </w:rPr>
              <w:t>учебные  аудио материалы и видеофильмы по осетинской литературе,</w:t>
            </w:r>
          </w:p>
          <w:p>
            <w:pPr>
              <w:pStyle w:val="34"/>
              <w:numPr>
                <w:ilvl w:val="0"/>
                <w:numId w:val="3"/>
              </w:numPr>
              <w:ind w:left="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дидактический </w:t>
            </w:r>
            <w:r>
              <w:rPr>
                <w:sz w:val="18"/>
                <w:szCs w:val="18"/>
              </w:rPr>
              <w:t>раздаточный</w:t>
            </w:r>
            <w:r>
              <w:rPr>
                <w:spacing w:val="-2"/>
                <w:sz w:val="18"/>
                <w:szCs w:val="18"/>
              </w:rPr>
              <w:t xml:space="preserve"> материал,</w:t>
            </w:r>
          </w:p>
          <w:p>
            <w:pPr>
              <w:spacing w:line="0" w:lineRule="atLeast"/>
              <w:rPr>
                <w:rFonts w:ascii="Times New Roman" w:hAnsi="Times New Roman" w:eastAsia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пособия , методические пособия.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31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Кабинет  информатики.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  <w:t xml:space="preserve"> Перечень основного оборудования: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Школьная доска, школьные парты, столы для компьютеров, стулья, компьютеры, персональный компьютер для преподавателя,  локальная сеть с выходом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злектронные наглядные пособия в виде презентаций в среде POWER POINT: </w:t>
            </w:r>
            <w:r>
              <w:rPr>
                <w:rStyle w:val="35"/>
                <w:rFonts w:ascii="Times New Roman" w:hAnsi="Times New Roman" w:cs="Times New Roman"/>
                <w:sz w:val="18"/>
                <w:szCs w:val="18"/>
              </w:rPr>
              <w:t>Компьютерные обучающие программы:</w:t>
            </w:r>
            <w:r>
              <w:rPr>
                <w:rStyle w:val="35"/>
                <w:rFonts w:ascii="Times New Roman" w:hAnsi="Times New Roman" w:cs="Times New Roman"/>
                <w:sz w:val="18"/>
                <w:szCs w:val="18"/>
                <w:lang w:val="en-US"/>
              </w:rPr>
              <w:t>Microsoft</w:t>
            </w:r>
            <w:r>
              <w:rPr>
                <w:rStyle w:val="35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Style w:val="35"/>
                <w:rFonts w:ascii="Times New Roman" w:hAnsi="Times New Roman" w:cs="Times New Roman"/>
                <w:sz w:val="18"/>
                <w:szCs w:val="18"/>
                <w:lang w:val="en-US"/>
              </w:rPr>
              <w:t>Excel</w:t>
            </w:r>
            <w:r>
              <w:rPr>
                <w:rStyle w:val="35"/>
                <w:rFonts w:ascii="Times New Roman" w:hAnsi="Times New Roman" w:cs="Times New Roman"/>
                <w:sz w:val="18"/>
                <w:szCs w:val="18"/>
              </w:rPr>
              <w:t xml:space="preserve"> 2010, </w:t>
            </w:r>
            <w:r>
              <w:rPr>
                <w:rStyle w:val="35"/>
                <w:rFonts w:ascii="Times New Roman" w:hAnsi="Times New Roman" w:cs="Times New Roman"/>
                <w:sz w:val="18"/>
                <w:szCs w:val="18"/>
                <w:lang w:val="en-US"/>
              </w:rPr>
              <w:t>Microsoft</w:t>
            </w:r>
            <w:r>
              <w:rPr>
                <w:rStyle w:val="35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Style w:val="35"/>
                <w:rFonts w:ascii="Times New Roman" w:hAnsi="Times New Roman" w:cs="Times New Roman"/>
                <w:sz w:val="18"/>
                <w:szCs w:val="18"/>
                <w:lang w:val="en-US"/>
              </w:rPr>
              <w:t>Office</w:t>
            </w:r>
            <w:r>
              <w:rPr>
                <w:rStyle w:val="35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Style w:val="35"/>
                <w:rFonts w:ascii="Times New Roman" w:hAnsi="Times New Roman" w:cs="Times New Roman"/>
                <w:sz w:val="18"/>
                <w:szCs w:val="18"/>
                <w:lang w:val="en-US"/>
              </w:rPr>
              <w:t>PowerPoint</w:t>
            </w:r>
            <w:r>
              <w:rPr>
                <w:rStyle w:val="35"/>
                <w:rFonts w:ascii="Times New Roman" w:hAnsi="Times New Roman" w:cs="Times New Roman"/>
                <w:sz w:val="18"/>
                <w:szCs w:val="18"/>
              </w:rPr>
              <w:t xml:space="preserve"> 2010, </w:t>
            </w:r>
            <w:r>
              <w:rPr>
                <w:rStyle w:val="35"/>
                <w:rFonts w:ascii="Times New Roman" w:hAnsi="Times New Roman" w:cs="Times New Roman"/>
                <w:sz w:val="18"/>
                <w:szCs w:val="18"/>
                <w:lang w:val="en-US"/>
              </w:rPr>
              <w:t>Microsoft</w:t>
            </w:r>
            <w:r>
              <w:rPr>
                <w:rStyle w:val="35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Style w:val="35"/>
                <w:rFonts w:ascii="Times New Roman" w:hAnsi="Times New Roman" w:cs="Times New Roman"/>
                <w:sz w:val="18"/>
                <w:szCs w:val="18"/>
                <w:lang w:val="en-US"/>
              </w:rPr>
              <w:t>Word</w:t>
            </w:r>
            <w:r>
              <w:rPr>
                <w:rStyle w:val="35"/>
                <w:rFonts w:ascii="Times New Roman" w:hAnsi="Times New Roman" w:cs="Times New Roman"/>
                <w:sz w:val="18"/>
                <w:szCs w:val="18"/>
              </w:rPr>
              <w:t xml:space="preserve"> 2010, </w:t>
            </w:r>
            <w:r>
              <w:rPr>
                <w:rStyle w:val="35"/>
                <w:rFonts w:ascii="Times New Roman" w:hAnsi="Times New Roman" w:cs="Times New Roman"/>
                <w:sz w:val="18"/>
                <w:szCs w:val="18"/>
                <w:lang w:val="en-US"/>
              </w:rPr>
              <w:t>Microsoft</w:t>
            </w:r>
            <w:r>
              <w:rPr>
                <w:rStyle w:val="35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Style w:val="35"/>
                <w:rFonts w:ascii="Times New Roman" w:hAnsi="Times New Roman" w:cs="Times New Roman"/>
                <w:sz w:val="18"/>
                <w:szCs w:val="18"/>
                <w:lang w:val="en-US"/>
              </w:rPr>
              <w:t>Access</w:t>
            </w:r>
            <w:r>
              <w:rPr>
                <w:rStyle w:val="35"/>
                <w:rFonts w:ascii="Times New Roman" w:hAnsi="Times New Roman" w:cs="Times New Roman"/>
                <w:sz w:val="18"/>
                <w:szCs w:val="18"/>
              </w:rPr>
              <w:t xml:space="preserve"> 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стол для преподавателя, методический уголокметодические указания 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по выполнению самостоятельных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опорные конспекты</w:t>
            </w:r>
          </w:p>
          <w:p>
            <w:pPr>
              <w:pStyle w:val="25"/>
              <w:spacing w:before="0" w:after="0"/>
              <w:ind w:left="0"/>
              <w:contextualSpacing/>
              <w:rPr>
                <w:b/>
                <w:sz w:val="18"/>
                <w:szCs w:val="18"/>
              </w:rPr>
            </w:pPr>
            <w:r>
              <w:rPr>
                <w:rStyle w:val="35"/>
                <w:b/>
                <w:sz w:val="18"/>
                <w:szCs w:val="18"/>
              </w:rPr>
              <w:t xml:space="preserve">Плакаты: </w:t>
            </w:r>
            <w:r>
              <w:rPr>
                <w:sz w:val="18"/>
                <w:szCs w:val="18"/>
              </w:rPr>
              <w:t>Техника безопасности и правила поведения в кабинете информатики</w:t>
            </w:r>
          </w:p>
          <w:p>
            <w:pPr>
              <w:spacing w:line="0" w:lineRule="atLeast"/>
              <w:rPr>
                <w:rFonts w:ascii="Times New Roman" w:hAnsi="Times New Roman" w:eastAsia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Style w:val="35"/>
                <w:rFonts w:ascii="Times New Roman" w:hAnsi="Times New Roman" w:cs="Times New Roman"/>
                <w:b/>
                <w:sz w:val="18"/>
                <w:szCs w:val="18"/>
              </w:rPr>
              <w:t xml:space="preserve">Стенды: </w:t>
            </w:r>
            <w:r>
              <w:rPr>
                <w:rStyle w:val="35"/>
                <w:rFonts w:ascii="Times New Roman" w:hAnsi="Times New Roman" w:cs="Times New Roman"/>
                <w:sz w:val="18"/>
                <w:szCs w:val="18"/>
              </w:rPr>
              <w:t>Информатор,</w:t>
            </w:r>
            <w:r>
              <w:rPr>
                <w:rStyle w:val="35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Style w:val="35"/>
                <w:rFonts w:ascii="Times New Roman" w:hAnsi="Times New Roman" w:cs="Times New Roman"/>
                <w:sz w:val="18"/>
                <w:szCs w:val="18"/>
              </w:rPr>
              <w:t>область применения вычислительной  техники</w:t>
            </w:r>
            <w:r>
              <w:rPr>
                <w:rStyle w:val="35"/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Style w:val="35"/>
                <w:rFonts w:ascii="Times New Roman" w:hAnsi="Times New Roman" w:cs="Times New Roman"/>
                <w:sz w:val="18"/>
                <w:szCs w:val="18"/>
              </w:rPr>
              <w:t>наш уголок</w:t>
            </w:r>
            <w:r>
              <w:rPr>
                <w:rStyle w:val="35"/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Style w:val="35"/>
                <w:rFonts w:ascii="Times New Roman" w:hAnsi="Times New Roman" w:cs="Times New Roman"/>
                <w:sz w:val="18"/>
                <w:szCs w:val="18"/>
              </w:rPr>
              <w:t>история и направления развития вычислительной техники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317" w:type="dxa"/>
          </w:tcPr>
          <w:p>
            <w:pP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  <w:t xml:space="preserve">Кабинет химии и биологии, лаборантская.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  <w:t>Перечень основного оборудования:</w:t>
            </w:r>
          </w:p>
          <w:p>
            <w:pP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коллекция CD с дополнительными материалами к урокам химии и биологии; наборы таблиц по органической химии, неорганической химии, ботаники, зоологии, биологии; микроскоп школьный; учебные комплекты (учебники, дидактические материалы, по каждой программе основного образования в строгом соответствии с учебным планом по количеству учащихся (полностью обновляются каждый учебный год); классная доска;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учительский стол; парты и стулья (по кол-ву обучающихся); </w:t>
            </w:r>
          </w:p>
          <w:p>
            <w:pPr>
              <w:spacing w:line="0" w:lineRule="atLeast"/>
              <w:rPr>
                <w:rFonts w:ascii="Times New Roman" w:hAnsi="Times New Roman" w:eastAsia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шкафы для учебников и учебных пособий учащихся; классная доска; раздаточный материал; информационные стенды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317" w:type="dxa"/>
          </w:tcPr>
          <w:p>
            <w:pPr>
              <w:pStyle w:val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Кабинет экономики, организации и менеджмента.Перечень основного оборудования:</w:t>
            </w:r>
          </w:p>
          <w:p>
            <w:pPr>
              <w:spacing w:line="0" w:lineRule="atLeast"/>
              <w:rPr>
                <w:rFonts w:ascii="Times New Roman" w:hAnsi="Times New Roman" w:eastAsia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Доска ученическая обычная настенная, стол</w:t>
            </w:r>
            <w:r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преподавателя, стул, учебные парты,  раздаточный материал, бланки для выполнения практических занятий, комплект тематических демонстрационных материалов, плакаты   на бумажном и  электронном носителе. Учебно-нормативная документация, мультимедийные  презентации CD с учебными материалами. Методические указания: мультимедийный комплекс, портативный (ноутбук, демонстрационный экран, проектор. Методические указания по выполнению практических работ и самостоятельных работ, опорные конспекты. Пакет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прикладных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Microsoft Office: 2010 (MS Word, MS Excel, MS Power Point);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31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«почвоведение».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  <w:t>Перечень основного оборудования: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ученическая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обычная, настенная,</w:t>
            </w:r>
            <w:r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  <w:r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преподавателя, стулья, учебные парты, Ноутбук</w:t>
            </w:r>
            <w:r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Toshiba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работы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деловыми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и 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аналитическими программами(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лицензионная</w:t>
            </w:r>
            <w:r>
              <w:rPr>
                <w:rFonts w:ascii="Times New Roman" w:hAnsi="Times New Roman" w:cs="Times New Roman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 Windows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XP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Professional SPZ)</w:t>
            </w:r>
            <w:r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цифровые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образовательные</w:t>
            </w:r>
            <w:r>
              <w:rPr>
                <w:rFonts w:ascii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ресурсы ( мультимедийные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презентации,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CD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с 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учебными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материалами), 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лектронный учебник «Почвоведение с основами почвоведения» Щепащенко Л.Г, плакаты по всем разделам дисциплины на бумажном и электронном носителе, стерилизатор ГП-20- ММ-4 воздушный 1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шт.,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есы аналитические ВЛР-200, дистиллятор</w:t>
            </w:r>
            <w:r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ДЭ-4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печь муфельная ЭКПС- 10,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плитки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электрические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лабораторные, водяные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бани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, 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тативы</w:t>
            </w:r>
            <w:r>
              <w:rPr>
                <w:rFonts w:ascii="Times New Roman" w:hAnsi="Times New Roman" w:cs="Times New Roman"/>
                <w:spacing w:val="63"/>
                <w:w w:val="15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лабораторные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химическая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посуда, 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ермометры , ареометры,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оллекция почвенных образцов. </w:t>
            </w:r>
            <w:r>
              <w:rPr>
                <w:rStyle w:val="36"/>
                <w:rFonts w:eastAsia="Arial Unicode MS"/>
                <w:b w:val="0"/>
                <w:sz w:val="18"/>
                <w:szCs w:val="18"/>
              </w:rPr>
              <w:t xml:space="preserve">Коллекция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минералов и горных пород.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Ножи почвенные, бур почвенный, лопаты, мерная лента, </w:t>
            </w:r>
            <w:r>
              <w:rPr>
                <w:rStyle w:val="36"/>
                <w:rFonts w:eastAsia="Arial Unicode MS"/>
                <w:b w:val="0"/>
                <w:sz w:val="18"/>
                <w:szCs w:val="18"/>
              </w:rPr>
              <w:t>химические реактивы</w:t>
            </w:r>
            <w:r>
              <w:rPr>
                <w:rStyle w:val="36"/>
                <w:rFonts w:eastAsia="Arial Unicode MS"/>
                <w:b w:val="0"/>
                <w:bCs w:val="0"/>
                <w:color w:val="auto"/>
                <w:sz w:val="18"/>
                <w:szCs w:val="18"/>
                <w:lang w:eastAsia="en-US" w:bidi="ar-SA"/>
              </w:rPr>
              <w:t xml:space="preserve">, </w:t>
            </w:r>
            <w:r>
              <w:rPr>
                <w:rStyle w:val="36"/>
                <w:rFonts w:eastAsia="Calibri"/>
                <w:b w:val="0"/>
                <w:sz w:val="18"/>
                <w:szCs w:val="18"/>
              </w:rPr>
              <w:t>калькуляторы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431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</w:t>
            </w:r>
            <w:r>
              <w:rPr>
                <w:rStyle w:val="37"/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специальных дисциплин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ОП.07 Озеленение населенных мест с основами градостроительства;  ОП.11 Декоративные питомники; ОП.16 Озеленение интерьеров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  <w:t>Перечень основного оборудования:</w:t>
            </w:r>
          </w:p>
          <w:p>
            <w:pPr>
              <w:spacing w:line="0" w:lineRule="atLeast"/>
              <w:rPr>
                <w:rFonts w:ascii="Times New Roman" w:hAnsi="Times New Roman" w:eastAsia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Style w:val="38"/>
                <w:rFonts w:ascii="Times New Roman" w:hAnsi="Times New Roman" w:cs="Times New Roman"/>
                <w:sz w:val="18"/>
                <w:szCs w:val="18"/>
              </w:rPr>
              <w:t xml:space="preserve">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др; техническими средствами: компьютером, средствами аудиовизуализации, мультимедийным проектором; наглядными пособиями (натуральными образцами продуктов, муляжами, плакатами, DVD фильмами, мультимедийными пособиями).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317" w:type="dxa"/>
          </w:tcPr>
          <w:p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 специальных дисциплин.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  <w:t>Перечень основного оборудования: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ОП.08 Цветочно-декоративные растения и дендрология; ОП.18 Защита растений от вредителей и болезней</w:t>
            </w:r>
          </w:p>
          <w:p>
            <w:pPr>
              <w:spacing w:line="0" w:lineRule="atLeast"/>
              <w:rPr>
                <w:rFonts w:ascii="Times New Roman" w:hAnsi="Times New Roman" w:eastAsia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Доска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ученическая стеклянная, настенная-1 </w:t>
            </w: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шт.,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Компьютер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  <w:t>LG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- 1 шт., безлимитный интернет,интерактивная доска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  <w:t>SMART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, цифровой проектор «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  <w:t>BENQ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», принтер «Canon–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  <w:t>LPB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1120», </w:t>
            </w: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плакаты, схемы на  бумажном и электронном носителе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, мультимедийные  презентации </w:t>
            </w: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 xml:space="preserve">CD </w:t>
            </w: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 xml:space="preserve">с  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учебными материалами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учебные видеофильмы,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указания 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по выполнению практических и самостоятельных работ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опорные конспекты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, доска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ученическая</w:t>
            </w:r>
            <w:r>
              <w:rPr>
                <w:rFonts w:ascii="Times New Roman" w:hAnsi="Times New Roman" w:eastAsia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стеклянная, настенная,</w:t>
            </w:r>
            <w:r>
              <w:rPr>
                <w:rFonts w:ascii="Times New Roman" w:hAnsi="Times New Roman" w:eastAsia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стол 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преподавателя, </w:t>
            </w: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стул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учебные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парты</w:t>
            </w:r>
            <w:r>
              <w:rPr>
                <w:rFonts w:ascii="Times New Roman" w:hAnsi="Times New Roman" w:eastAsia="Times New Roman" w:cs="Times New Roman"/>
                <w:spacing w:val="24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тулья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сачок энтомологический,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морилка</w:t>
            </w:r>
            <w:r>
              <w:rPr>
                <w:rFonts w:ascii="Times New Roman" w:hAnsi="Times New Roman" w:eastAsia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для</w:t>
            </w:r>
            <w:r>
              <w:rPr>
                <w:rFonts w:ascii="Times New Roman" w:hAnsi="Times New Roman" w:eastAsia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насекомых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влажные препараты 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, плодовые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 xml:space="preserve">тела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шляпочных грибов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комплект реактивов для базового уровня,  комплект посуды и принадлежностей для 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проведения л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абораторных работ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микроскоп школьный ув.300-500, к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арты</w:t>
            </w: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 xml:space="preserve">мира,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лакаты, схемы на  бумажном и электронном носителе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, г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ербарий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основных сельскохозяйственных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культур,</w:t>
            </w:r>
            <w:r>
              <w:rPr>
                <w:rFonts w:ascii="Times New Roman" w:hAnsi="Times New Roman" w:eastAsia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выращиваемых в РСО-Алания, 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гербарий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основных сельскохозяйственных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культур России , ящик-табличник</w:t>
            </w: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,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методические рекомендации по созданию фонда контрольных заданий для компьютерного контроля в программе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  <w:t>Robo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  <w:t>TESTv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2.1, учебное пособие: краткий конспект лекции  дисциплина «Экологические основы природопользования»,  Методическая разработка экологической викторины.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431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безопасность жизнедеятельности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  <w:t>Перечень основного оборудования:</w:t>
            </w:r>
          </w:p>
          <w:p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Ученические столы на 30 посадочных мест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</w:p>
          <w:p>
            <w:pPr>
              <w:spacing w:line="0" w:lineRule="atLeast"/>
              <w:rPr>
                <w:rFonts w:ascii="Times New Roman" w:hAnsi="Times New Roman" w:eastAsia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Доска ученическая стеклянная, стол 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преподавателя,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стул,  персональный компьютер</w:t>
            </w:r>
            <w:r>
              <w:rPr>
                <w:rFonts w:ascii="Times New Roman" w:hAnsi="Times New Roman" w:eastAsia="Times New Roman" w:cs="Times New Roman"/>
                <w:spacing w:val="-14"/>
                <w:sz w:val="18"/>
                <w:szCs w:val="18"/>
              </w:rPr>
              <w:t xml:space="preserve"> ,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чебные видеофильмы. Стенды: у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голок гражданской защиты.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Действия при чрезвычайных ситуациях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Уголок красноармейца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Плакаты по разделам дисциплины на бумажном и электронном носителе.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указания: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по выполнению практических работ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 xml:space="preserve">и самостоятельных работ, опорные конспекты,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  <w:r>
              <w:rPr>
                <w:rFonts w:ascii="Times New Roman" w:hAnsi="Times New Roman" w:cs="Times New Roman"/>
                <w:spacing w:val="63"/>
                <w:w w:val="15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оборудования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кабинета ОБЖ 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озк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, противогазы , фляжка ГП -  7, комбинезон защитный, носилки санитарные, фильтр ДОТ.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431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eastAsia="Times New Roman" w:cs="Times New Roman"/>
                <w:b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Кабинет механизации.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основного оборудования:</w:t>
            </w:r>
          </w:p>
          <w:p>
            <w:pPr>
              <w:widowControl w:val="0"/>
              <w:tabs>
                <w:tab w:val="left" w:pos="1259"/>
                <w:tab w:val="left" w:pos="1391"/>
                <w:tab w:val="left" w:pos="2217"/>
              </w:tabs>
              <w:autoSpaceDE w:val="0"/>
              <w:autoSpaceDN w:val="0"/>
              <w:rPr>
                <w:rFonts w:ascii="Times New Roman" w:hAnsi="Times New Roman" w:eastAsia="Times New Roman" w:cs="Times New Roman"/>
                <w:spacing w:val="-14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Доска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ученическая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обычная, настенная,</w:t>
            </w:r>
            <w:r>
              <w:rPr>
                <w:rFonts w:ascii="Times New Roman" w:hAnsi="Times New Roman" w:eastAsia="Times New Roman" w:cs="Times New Roman"/>
                <w:spacing w:val="-14"/>
                <w:sz w:val="18"/>
                <w:szCs w:val="18"/>
              </w:rPr>
              <w:t xml:space="preserve"> </w:t>
            </w:r>
          </w:p>
          <w:p>
            <w:pPr>
              <w:spacing w:line="0" w:lineRule="atLeast"/>
              <w:rPr>
                <w:rFonts w:ascii="Times New Roman" w:hAnsi="Times New Roman" w:eastAsia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стол</w:t>
            </w:r>
            <w:r>
              <w:rPr>
                <w:rFonts w:ascii="Times New Roman" w:hAnsi="Times New Roman" w:eastAsia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преподавателя, стул, учебные парты (стол, 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совмещенный </w:t>
            </w: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 xml:space="preserve">со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скамейкой), плакаты по всем разделам дисциплины на бумажном и электронном носителе.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Стенды: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требования к уровню подготовки специалиста по модулю в соответствии с ГОС СПО;  машины для посадки и посева леса, ухода за лесными культурами; машины для сбора и обработки плодов и семян; машины для питомников;  почвообрабатывающие машины и орудия; машины для борьбы с лесными пожарами; машины и механизмы, применяемые при химической защите леса; машины и механизмы, применяемые при рубках ухода в лесопарковом хозяйстве; машины и механизмы, применяемые на лесозаготовках; основные базовые модели дорожных и мелиоративных машин. </w:t>
            </w:r>
            <w:r>
              <w:rPr>
                <w:rFonts w:ascii="Times New Roman" w:hAnsi="Times New Roman" w:eastAsia="Times New Roman" w:cs="Times New Roman"/>
                <w:bCs/>
                <w:sz w:val="18"/>
                <w:szCs w:val="18"/>
                <w:lang w:bidi="ru-RU"/>
              </w:rPr>
              <w:t>Оборудование и материалы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для проведения лабораторных и практических занятий: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двигатели трактора и автомобиля в разрезе; детали изучаемых двигателей; детали газораспределительного и декомпрессионного механизмов; топливные наносы; форсунки; приборы и детали системы охлаждения изучаемых двигателей; двигатель трактора в разрезе; пусковой двигатель в разрезе; редуктор, муфта сцепления и приводной механизм двигателя; магнето с приводом высокого напряжения; свечи зажигания; контрольно-измерительные приборы; детали муфт сцепления и поворота тракторов; детали коробок передач; муфта поворота в разрезе; детали дифференциала и механизмы блокировки; детали и узлы ходовой части гусеничного трактора; детали ручного управления и тормозов колёсного трактора; узлы и детали раздельно-агрегатной гидравлической системы; лебёдка трелёвочного трактора; набор рабочих органов культиваторов; сошники и семяпроводы; детали сеялки и лесопосадочной машины; приспособления, съёмники; технологические карты по техническому обслуживанию; план-график технического обслуживания тракторов; инструкции по регулированию технологических машин, инструкция по технике безопасности; журналы по технике безопасности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4317" w:type="dxa"/>
          </w:tcPr>
          <w:p>
            <w:pPr>
              <w:pStyle w:val="11"/>
              <w:spacing w:after="0"/>
              <w:ind w:firstLine="33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Мастерская «Ландшафтный дизайн». Оборудование учебного кабинета:</w:t>
            </w:r>
          </w:p>
          <w:p>
            <w:pPr>
              <w:pStyle w:val="11"/>
              <w:spacing w:after="0"/>
              <w:ind w:firstLine="33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посадочные места по количеству обучающихся;</w:t>
            </w:r>
          </w:p>
          <w:p>
            <w:pPr>
              <w:pStyle w:val="11"/>
              <w:spacing w:after="0"/>
              <w:ind w:firstLine="33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рабочее место преподавателя;- интерактивная доска</w:t>
            </w:r>
          </w:p>
          <w:p>
            <w:pPr>
              <w:pStyle w:val="11"/>
              <w:spacing w:after="0"/>
              <w:ind w:firstLine="33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мультимедийный проектор;- плакаты;- макеты;</w:t>
            </w:r>
          </w:p>
          <w:p>
            <w:pPr>
              <w:pStyle w:val="11"/>
              <w:spacing w:after="0"/>
              <w:ind w:firstLine="33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образцы; материалы и оборудование для практических занятий.</w:t>
            </w:r>
          </w:p>
          <w:p>
            <w:pPr>
              <w:pStyle w:val="11"/>
              <w:spacing w:after="0"/>
              <w:ind w:firstLine="33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Интерактивная доска: комплект слайдов по темам </w:t>
            </w:r>
          </w:p>
          <w:p>
            <w:pPr>
              <w:pStyle w:val="11"/>
              <w:spacing w:after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Компьютеры  с программным обеспечением;</w:t>
            </w: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(программы Компас, Сад Рубин, 3D Home Architect design suite). Электронные носители для записи и хранения информации: - флэш-диски;- Диски CD-RW.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4317" w:type="dxa"/>
          </w:tcPr>
          <w:p>
            <w:pPr>
              <w:spacing w:line="0" w:lineRule="atLeast"/>
              <w:rPr>
                <w:rFonts w:ascii="Times New Roman" w:hAnsi="Times New Roman"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18"/>
                <w:szCs w:val="18"/>
                <w:lang w:eastAsia="en-US"/>
              </w:rPr>
              <w:t>Кабинет приема, размещения.</w:t>
            </w:r>
          </w:p>
          <w:p>
            <w:pPr>
              <w:spacing w:line="0" w:lineRule="atLeast"/>
              <w:rPr>
                <w:rFonts w:ascii="Times New Roman" w:hAnsi="Times New Roman"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Перечень основного оборудования:</w:t>
            </w:r>
          </w:p>
          <w:p>
            <w:pP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 учебной мебели; рабочее место преподавателя; доска учебная меловая, информационные стенды.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317" w:type="dxa"/>
          </w:tcPr>
          <w:p>
            <w:pP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18"/>
                <w:szCs w:val="18"/>
                <w:lang w:eastAsia="en-US"/>
              </w:rPr>
              <w:t>Кабинет обслуживания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  <w:t xml:space="preserve">.  </w:t>
            </w:r>
          </w:p>
          <w:p>
            <w:pP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Перечень основного оборудования:</w:t>
            </w:r>
          </w:p>
          <w:p>
            <w:pPr>
              <w:spacing w:line="0" w:lineRule="atLeast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  <w:t>комплект учебной мебели; рабочее место преподавателя; компьютер с  выходом в сеть Internet; доска учебная меловая, и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нформационные стенды.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431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физической  культуры.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  <w:t>Перечень основного оборудования:</w:t>
            </w:r>
          </w:p>
          <w:p>
            <w:pPr>
              <w:rPr>
                <w:rFonts w:ascii="Times New Roman" w:hAnsi="Times New Roman"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спортивный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зал: щит баскетбольный , шведская стенка,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</w:t>
            </w:r>
            <w:r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баскетбольный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</w:t>
            </w:r>
            <w:r>
              <w:rPr>
                <w:rFonts w:ascii="Times New Roman" w:hAnsi="Times New Roman" w:cs="Times New Roman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волейбольный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футбольный, набор</w:t>
            </w:r>
            <w:r>
              <w:rPr>
                <w:rFonts w:ascii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весов</w:t>
            </w:r>
            <w:r>
              <w:rPr>
                <w:rFonts w:ascii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гирь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гири,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гантели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штанга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конь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гимнастический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корзина</w:t>
            </w:r>
            <w:r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баскетбольная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скамья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гимнастическая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скамья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пресса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перекладина подвесная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бревногимнастическое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стеллаж для хранения инвентаря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мостик для прыжков,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диски для метания, гранаты для метания, мат школьный, свисток спортивный , секундомер,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спортивная площадка: беговая дорожка, полоса препятствий с лабиринтами, рукоход  змейка, высокая перекладина ,</w:t>
            </w:r>
          </w:p>
        </w:tc>
      </w:tr>
    </w:tbl>
    <w:p>
      <w:pPr>
        <w:spacing w:line="0" w:lineRule="atLeast"/>
        <w:jc w:val="center"/>
        <w:rPr>
          <w:rFonts w:ascii="Times New Roman" w:hAnsi="Times New Roman" w:eastAsia="Calibri" w:cs="Times New Roman"/>
          <w:color w:val="auto"/>
          <w:lang w:eastAsia="en-US"/>
        </w:rPr>
      </w:pPr>
    </w:p>
    <w:p>
      <w:pPr>
        <w:spacing w:line="0" w:lineRule="atLeast"/>
        <w:jc w:val="center"/>
        <w:rPr>
          <w:rFonts w:ascii="Times New Roman" w:hAnsi="Times New Roman" w:eastAsia="Calibri" w:cs="Times New Roman"/>
          <w:color w:val="auto"/>
          <w:lang w:eastAsia="en-US"/>
        </w:rPr>
      </w:pPr>
      <w:r>
        <w:rPr>
          <w:rFonts w:ascii="Times New Roman" w:hAnsi="Times New Roman" w:eastAsia="Calibri" w:cs="Times New Roman"/>
          <w:color w:val="auto"/>
          <w:lang w:eastAsia="en-US"/>
        </w:rPr>
        <w:t xml:space="preserve">Раздел 3. Обеспечение образовательного процесса  педагогическими кадрами </w:t>
      </w:r>
    </w:p>
    <w:p>
      <w:pPr>
        <w:spacing w:line="0" w:lineRule="atLeast"/>
        <w:jc w:val="center"/>
        <w:rPr>
          <w:rFonts w:ascii="Times New Roman" w:hAnsi="Times New Roman" w:eastAsia="Calibri" w:cs="Times New Roman"/>
          <w:color w:val="auto"/>
          <w:lang w:eastAsia="en-US"/>
        </w:rPr>
      </w:pPr>
    </w:p>
    <w:tbl>
      <w:tblPr>
        <w:tblStyle w:val="5"/>
        <w:tblW w:w="14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0"/>
        <w:gridCol w:w="1588"/>
        <w:gridCol w:w="1588"/>
        <w:gridCol w:w="1588"/>
        <w:gridCol w:w="1191"/>
        <w:gridCol w:w="1361"/>
        <w:gridCol w:w="3117"/>
        <w:gridCol w:w="425"/>
        <w:gridCol w:w="1418"/>
        <w:gridCol w:w="212"/>
        <w:gridCol w:w="1631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8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8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58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привлечения (по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работы, на условиях внутреннего/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внешнего совмести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тельства; на условиях договора гражданско-правового характера (далее – договор ГПХ)</w:t>
            </w:r>
          </w:p>
        </w:tc>
        <w:tc>
          <w:tcPr>
            <w:tcW w:w="11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36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 дополни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тельном профессио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нальном образовании</w:t>
            </w:r>
          </w:p>
        </w:tc>
        <w:tc>
          <w:tcPr>
            <w:tcW w:w="396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стаж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 работы в организа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циях, осуществ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ляющих образова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тельную деятельность, на должностях педагогических (научно-педагогических) работников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 работы в иных организациях, осуществ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ляющих деятельность в профессио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нальной сфере, соответствующей профессио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нальной деятельности, к которой готовится выпускник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ОДБ.01 Русский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язык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Кумаритова Нина Сергеевна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-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филология,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-учитель русского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языка и литературы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квалификации: 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Академия реализации государственной политики и проф.развития работников образования (40 час.) (Удостоверение №150000006169) 2022г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ОДБ.01 Русский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язык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Джатиева Наталья Николаевна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-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филология,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-учитель русского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языка и литературы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Программа повышения квалификации:  «Компетентность учителя (преподавателя) русского языка и литературы в соответствии с требованиями ФГОС и профессионального стандарта педагога». ГБОУ ДПО «СОРИПКРО» (108 час.) (Удостоверение от 29.08.2020г  №152020101471)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ОДБ 02</w:t>
            </w:r>
            <w:r>
              <w:t xml:space="preserve"> </w:t>
            </w: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Кумаритова Нина Сергеевна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-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филология,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-учитель русского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языка и литературы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квалификации: 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Академия реализации государственной политики и проф.развития работников образования (40 час.) (Удостоверение №150000006169) 2022г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ОДБ.03</w:t>
            </w:r>
            <w:r>
              <w:t xml:space="preserve"> </w:t>
            </w: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Бокоева Бэлла Сосланбековна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-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романо-германские языки и литература,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-преподаватель английского языка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ОДБ.04 Математика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Валиева Джульетта Валикоевна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-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-учитель математики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ОДБ.05 История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Гаглоева Майя Альбертовна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-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-преподаватель истории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переподготовка.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«Педагогическая деятельность в профессиональной образовательной организации».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инновационного развития и воспитания»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 ПП № 0114320 от 30.08.2020г.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ОДБ.06 Физическая культура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Дзасохов Руслан Асланбекович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-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-специалист по  физической культуре и спорту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Программа повышения квалификации:  «Методика преподавания общеобразовательной дисциплины «Физическая культура» с учетом профессиональной направленности основных образовательных программ среднего профессионального образования» Академия реализации государственной политики и проф.развития работников образования (40 час.) (Удостоверение №150000005442) 2022г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ОДБ.07 ОБЖ</w:t>
            </w:r>
          </w:p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ОП.08.11. БЖД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Елоева Алла Таймуразовна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-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филология,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-учитель осетинского языка и литературы, русского языка и литературы.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ОДБ.08 Информатика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Калоева Залина Владимировна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–физика,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-учитель физики;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по информатике в ИПКРО (диплом ПП №057946 рег№ 193,  выдан 1999г.)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Программа повышения квалификации: «Профессиональные затруднения учителя информатики по реализации ФГОС: поиск путей преодоления». ГБОУ ДПО СОРИПКРО 108 ч. Свидетельство от 31.10.2020г № 2659,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«Профессиональные затруднения учителя физики по реализации ФГОС: поиск путей преодоления» 108 ч. Свидетельство от 29.08. 2020 г. №01294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ОДБ. 09 Обществознание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Гаглоева Майя Альбертовна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-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-преподаватель истории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переподготовка.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«Педагогическая деятельность в профессиональной образовательной организации».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инновационного развития и воспитания»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 ПП № 0114320 от 30.08.2020г.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ОДБ.10 Естествознание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Кадзова Фатима Муратовна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–физика,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-учитель физики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ОДБ.11 Астрономия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Кадзова Фатима Муратовна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–физика,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-учитель физики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повышения квалификации: «Методика изучения отдельных тем общеобразовательного курса астрономии в учреждениях СПО» ГБОУ ДПО «СОРИПКРО» (36 часов), (удостоверение от 14.05.2019г. № 152019002255);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 «Решение задач по астрономии» ГБОУ ДПО «СОРИПКРО» (36 часов), (удостоверение от 11.12.2019г.)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ОДБ.12 География</w:t>
            </w:r>
          </w:p>
          <w:p>
            <w:pPr>
              <w:pStyle w:val="34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Кайтмазова Аида Ахсарбековна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–геоэкология,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-геоэколог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квалификации:  «Профессиональные затруднения учителя географии по реализации ФГОС: поиск путей преодоления» ГБОУ ДПО СОРИПКРО (108 часов); Удостоверение 15202010199 от 31.10.2020г.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ОДБ.13 Право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Бокоева Зарема Сосланбековна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–экономика труда,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-экономист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«Образование и педагогика», по квалификации «Преподаватель. Мастер производственного обучения», ГБОУ ДПО СОРИПКРО (258 часов), (Диплом о профессиональной переподготовке 152402955551 от 15.06.2016г, №1167)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ОДБ.14 Родной язык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Елоева Алла Таймуразовна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-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филология,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-учитель осетинского языка и литературы, русского языка и литературы.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квалификации:  «Профессиональное развитие учителя осетинского языка и литературы: эффективные практики и современные подходы» ГБОУ ДПО «СОРИПКРО (108 часов)  (Свидетельство от 22.06.2019 г № 152019101770)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ОГСЭ.01 Основы философии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Гаглоева Майя Альбертовна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-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-преподаватель истории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переподготовка.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«Педагогическая деятельность в профессиональной образовательной организации».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инновационного развития и воспитания»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 ПП № 0114320 от 30.08.2020г.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Cs/>
                <w:sz w:val="18"/>
                <w:szCs w:val="18"/>
              </w:rPr>
              <w:t>13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ОГСЭ.02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Психология общения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Джатиева Наталья Николаевна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-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филология,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-учитель русского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языка и литературы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Программа повышения квалификации:  «Компетентность учителя (преподавателя) русского языка и литературы в соответствии с требованиями ФГОС и профессионального стандарта педагога». ГБОУ ДПО «СОРИПКРО» (108 час.) (Удостоверение от 29.08.2020г  №152020101471)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ОГСЭ.03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Гаглоева Майя Альбертовна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-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-преподаватель истории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переподготовка.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«Педагогическая деятельность в профессиональной образовательной организации».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инновационного развития и воспитания»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 ПП № 0114320 от 30.08.2020г.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Cs/>
                <w:sz w:val="18"/>
                <w:szCs w:val="18"/>
              </w:rPr>
              <w:t>13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ОГСЭ.04 Русский язык и культура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Кумаритова Нина Сергеевна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-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филология,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-учитель русского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языка и литературы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квалификации: 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Академия реализации государственной политики и проф.развития работников образования (40 час.) (Удостоверение №150000006169) 2022г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ОГСЭ.05 Культура и традиции СК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Елоева Алла Таймуразовна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-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филология,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-учитель осетинского языка и литературы, русского языка и литературы.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квалификации:  «Профессиональное развитие учителя осетинского языка и литературы: эффективные практики и современные подходы» ГБОУ ДПО «СОРИПКРО (108 часов)  (Свидетельство от 22.06.2019 г № 152019101770)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ОП.01. Педагогика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Кумаритова Нина Сергеевна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–русская филология 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преподаватель русского языка и литературы 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повышения квалификации: 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Академия реализации государственной политики и проф.развития работников образования (40 час.) (Удостоверение №150000006169) 2022г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Джатиева Наталья Николаевна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-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филология,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-учитель русского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языка и литературы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Программа повышения квалификации:  «Компетентность учителя (преподавателя) русского языка и литературы в соответствии с требованиями ФГОС и профессионального стандарта педагога». ГБОУ ДПО «СОРИПКРО» (108 час.) (Удостоверение от 29.08.2020г  №152020101471)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Анатомия ОП.04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Физиология с основами биохимии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ОП.  05. Гигиенические основы физического воспитания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Агнаева Милана Маирбековна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совместительству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-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 и спорт, 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-тренер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ОП.07 </w:t>
            </w:r>
          </w:p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Биомеханики ОП.08.07. Ручной мяч</w:t>
            </w:r>
          </w:p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В.ОП.01. Основы спортивной тренировки</w:t>
            </w:r>
          </w:p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В.ОП.02. Научное обеспечение тренировочного процесса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Калоева Регина Исамудиновна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–44.04.02. Психолого педагогическое образование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-магистр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переподготовка: «Право на ведение профессиональной деятельности в сфере физической культуры» ФГБОУ ВО «БГТУ им.В.Г.Шухова» 300 часов. Диплом профессиональной переподготовки 312405813204 от 14.12. 2017г.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ОП.08.01. Спортивные игры</w:t>
            </w:r>
          </w:p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ОП.08.02.</w:t>
            </w:r>
          </w:p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Гимнастика ОП.08.03.</w:t>
            </w:r>
          </w:p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Легкая атлетика ОП.08.05. Подвижные игры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Дзасохов Руслан Асланбекович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-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-специалист по  физической культуре и спорту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Программа повышения квалификации:  «Методика преподавания общеобразовательной дисциплины «Физическая культура» с учетом профессиональной направленности основных образовательных программ среднего профессионального образования» Академия реализации государственной политики и проф.развития работников образования (40 час.) (Удостоверение №150000005442) 2022г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ОП.08.06 Туризм</w:t>
            </w:r>
          </w:p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ОП. 08.10. </w:t>
            </w:r>
          </w:p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Теория и история физической культуры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Каргинова Елизавета Валериевна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-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бакалавр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ОП.08.08. Музыкально ритмическое воспитание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Кадзова Зита Таймуразовна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совместительству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– тренер по мас-рестлингу,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преподаватель 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переподготовка: Тренер по мас-рестлингу, преподаватель. Чурапчинский государственный институт физической культуры и спорта.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№ 142413834742 от 06.07.21г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ОП. 08.09. </w:t>
            </w:r>
          </w:p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Марзоева Оксана Владимировна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 специальное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–лесное хозяйство,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специалист лесного хозяйства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В.ОП.03. Спортивная метрология В.ОП.04. Основы спортивного мастерства тренера В.ОП.05 Практикум по судейству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Калоева Регина Исамудиновна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–44.04.02. Психолого педагогическое образование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-магистр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переподготовка: «Право на ведение профессиональной деятельности в сфере физической культуры» ФГБОУ ВО «БГТУ им.В.Г.Шухова» 300 часов. Диплом профессиональной переподготовки 312405813204 от 14.12. 2017г.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В.ОП.08. Педагогические аспекты ОБЖ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Елоева Алла Таймуразовна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-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филология,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-учитель осетинского языка и литературы, русского языка и литературы.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квалификации:  «Профессиональное развитие учителя осетинского языка и литературы: эффективные практики и современные подходы» ГБОУ ДПО «СОРИПКРО (108 часов)  (Свидетельство от 22.06.2019 г № 152019101770)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В.ОП.12. </w:t>
            </w:r>
            <w:r>
              <w:rPr>
                <w:rFonts w:ascii="Times New Roman" w:hAnsi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Менеджмент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Бокоева Зарема Сосланбековна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–экономика труда,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-экономист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«Образование и педагогика», по квалификации «Преподаватель. Мастер производственного обучения», ГБОУ ДПО СОРИПКРО (258 часов), (Диплом о профессиональной переподготовке 152402955551 от 15.06.2016г, №1167)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ПМ.01. Преподавание физической культуры по основам общебразовательным программам ПМ.02.Организация и проведение внеурочной работы и занятий по программа дополнительного образования в области физической культуры.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Калоева Регина Исамудиновна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–44.04.02. Психолого педагогическое образование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-магистр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переподготовка: «Право на ведение профессиональной деятельности в сфере физической культуры» ФГБОУ ВО «БГТУ им.В.Г.Шухова» 300 часов. Диплом профессиональной переподготовки 312405813204 от 14.12. 2017г.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ОП.06 Основы садово-паркового искусства</w:t>
            </w:r>
          </w:p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ОП.18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Защита растений от вредителей и болезней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Черчесова Еза Агубеевна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-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ученый агроном,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-орошаемое земледелие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«Педагогика и психология общего, профессионального образования» в ФГБОУ ВО «СОГУ имени К.Л. Хетагурова» 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( 260 часов)  (Диплом о профессиональной переподготовке от 29.12.2017 г 180000149143).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ОП.07 Озеленение населенных мест с основами градостроительства</w:t>
            </w:r>
          </w:p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ОП.11 Декоративные питомники</w:t>
            </w:r>
          </w:p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ОП.16 Озеленение интерьеров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Зозуля Галина Михайловна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–лесное хозяйство,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-инженер лесного хозяйства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квалификации:  «Педагогика и психология общего, профессионального образования» образования «ФГБОУ СОГУ им. К. Л. Хетагурова» (260 часов). Диплом о профессиональной  переподготовке от 29.12.2017 г. № 180000149140,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ОП.08 Цветочно-декоративные растения и дендрология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Зембатова Анна Алихановна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-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-преподаватель биологии и химии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квалификации:  «Развитие профессиональных компетенций педагогических работников образовательных организаций СПО в контексте требований профстандартов» ГБОУ ДПО «СОРИПКРО» 108 ч. Удостоверение от 05.10.2019 год № 152019102862)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ОП.10 Основы инженерной графики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Черчесова Алла Османовна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-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механическое оборудование заводов цветной металлургии, 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-инженер-механик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«Педагогика и психология общего, профессионального образования»  «ФГБОУ СОГУ им. К.Л. Хетагурова»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(260 часов).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 переподготовке от 29.12.2017 г. № 180000149142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ОП.14 Основы предпринимательской деятельности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Бокоева Зарема Сосланбековна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–экономика труда,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-экономист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«Образование и педагогика», по квалификации «Преподаватель. Мастер производственного обучения», ГБОУ ДПО СОРИПКРО (258 часов), (Диплом о профессиональной переподготовке 152402955551 от 15.06.2016г, №1167)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ОП.15 Машины и механизмы в садово-парковом хозяйстве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Кокаев Звиади Тариелович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–лесное хозяйство,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-инженер лесного хозяйства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«Преподаватель. Мастер производственного обучения» ГБОУ ДПО СОРИПКРО (258 часов) (15.06. 2016 год) (Диплом о профессиональной  переподготовке № 152402955572)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ОП.17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Ландшафтноведение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Касабиева Фаиза Хаджимуратовна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–лесное хозяйство,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-инженер лесного хозяйства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«Преподаватель. Мастер производственного обучения» ГБОУ ДПО «СОРИПКРО» (258 часов) (15.06. 2016 год) (Диплом о профессиональной  переподготовке № 152402955570)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ОП.18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Защита растений от вредителей и болезней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Черчесова Еза Агубеевна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-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ученый агроном,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-орошаемое земледелие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«Педагогика и психология общего, профессионального образования» в ФГБОУ ВО «СОГУ имени К.Л. Хетагурова»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( 260 часов)  (Диплом о профессиональной переподготовке от 29.12.2017 г 180000149143).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ПМ.01Проектирование объектов садово-паркового и ландшафтного строительства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Парастаева Белла Таймуразовна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Внешний совместитель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образование, архитектор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Ведение работ по садово-парковому строительству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Кодоева Светлана Аликовна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–лесное хозяйство,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-инженер лесного хозяйства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«Преподаватель. Мастер производственного обучения» ГБОУ ДПО СОРИПКРО (258 часов) (15.06. 2016 год) (Диплом о профессиональной  переподготовке № 152402955571) 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МДК.02.02Садово-парковое строительство и хозяйство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Гаев Вадим Олегович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 специальное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–лесное хозяйство,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специалист лесного хозяйства 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МДК.02.03Маркетинг ландшафтных услуг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Бокоева Зарема Сосланбековна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–экономика труда,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-экономист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«Образование и педагогика», по квалификации «Преподаватель. Мастер производственного обучения», ГБОУ ДПО СОРИПКРО (258 часов), (Диплом о профессиональной переподготовке 152402955551 от 15.06.2016г, №1167)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ПМ.03Внедрение современных технологии садово-паркового и ландшафтного строительства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Черчесова Еза Агубеевна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-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ученый агроном,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-орошаемое земледелие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«Педагогика и психология общего, профессионального образования» в ФГБОУ ВО «СОГУ имени К.Л. Хетагурова»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( 260 часов)  (Диплом о профессиональной переподготовке от 29.12.2017 г 180000149143).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МДК.04.01 Цветовод</w:t>
            </w:r>
          </w:p>
          <w:p>
            <w:pPr>
              <w:pStyle w:val="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МДК 04.02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Касабиева Фаиза Хаджимуратовна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–лесное хозяйство,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-инженер лесного хозяйства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«Преподаватель. Мастер производственного обучения» ГБОУ ДПО «СОРИПКРО» (258 часов) (15.06. 2016 год) (Диплом о профессиональной  переподготовке № 152402955570)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83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ОП.06 Основы лесной энтомологии, фитопатологии и биологии лесных зверей и птиц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Черчесова Еза Агубеевна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-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ученый агроном,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-орошаемое земледелие</w:t>
            </w:r>
          </w:p>
        </w:tc>
        <w:tc>
          <w:tcPr>
            <w:tcW w:w="35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«Педагогика и психология общего, профессионального образования» в ФГБОУ ВО «СОГУ имени К.Л. Хетагурова»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( 260 часов)  (Диплом о профессиональной переподготовке от 29.12.2017 г 180000149143).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83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ОП.07 Основы древесиноведения и лесного товароведения ОП.11 Плодоводство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Зозуля Галина Михайловна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–лесное хозяйство,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-инженер лесного хозяйства</w:t>
            </w:r>
          </w:p>
        </w:tc>
        <w:tc>
          <w:tcPr>
            <w:tcW w:w="35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квалификации:  «Педагогика и психология общего, профессионального образования» образования «ФГБОУ СОГУ им. К. Л. Хетагурова» (260 часов). Диплом о профессиональной  переподготовке от 29.12.2017 г. № 180000149140,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83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ОП.08 Правовое обеспечение профессиональной деятельности </w:t>
            </w:r>
          </w:p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 10. Правовые и организационные основы государственного управления лесами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Марзоева Оксана Владимировна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 специальное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–лесное хозяйство,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специалист лесного хозяйства</w:t>
            </w:r>
          </w:p>
        </w:tc>
        <w:tc>
          <w:tcPr>
            <w:tcW w:w="35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>
            <w:pPr>
              <w:pStyle w:val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83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ОП. 09 Особенности введения л/х </w:t>
            </w:r>
          </w:p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 16 Охотоведение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Каупуш Роальд Доминикович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–лесное хозяйство,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-инженер лесного хозяйства</w:t>
            </w:r>
          </w:p>
        </w:tc>
        <w:tc>
          <w:tcPr>
            <w:tcW w:w="35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83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ПМ.01Организация и проведение мероприятий по воспроизводству лесов и лесоразведению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Зозуля Галина Михайловна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–лесное хозяйство,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-инженер лесного хозяйства</w:t>
            </w:r>
          </w:p>
        </w:tc>
        <w:tc>
          <w:tcPr>
            <w:tcW w:w="35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повышения квалификации:  «Педагогика и психология общего, профессионального образования» образования «ФГБОУ СОГУ им. К. Л. Хетагурова» (260 часов). Диплом о профессиональной  переподготовке от 29.12.2017 г. № 180000149140,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83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ПМ.02. Организация и проведение мероприятий по охране и защите лесов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МДК.02.01. Охрана и защита леса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Черчесова Еза Агубеевна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-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ученый агроном,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-орошаемое земледелие</w:t>
            </w:r>
          </w:p>
        </w:tc>
        <w:tc>
          <w:tcPr>
            <w:tcW w:w="35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«Педагогика и психология общего, профессионального образования» в ФГБОУ ВО «СОГУ имени К.Л. Хетагурова»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( 260 часов)  (Диплом о профессиональной переподготовке от 29.12.2017 г 180000149143).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83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ПМ.03. Организация использования лесов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МДК.03.01. Заготовка древесины и других лесных ресурсов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Касабиева Фаиза Хаджимуратовна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–лесное хозяйство,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-инженер лесного хозяйства</w:t>
            </w:r>
          </w:p>
        </w:tc>
        <w:tc>
          <w:tcPr>
            <w:tcW w:w="35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«Преподаватель. Мастер производственного обучения» ГБОУ ДПО «СОРИПКРО» (258 часов) (15.06. 2016 год) (Диплом о профессиональной  переподготовке № 152402955570)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83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 03.02. Использование лесов для осуществления рекреационной деятельности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Кодоева Светлана Аликовна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–лесное хозяйство,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-инженер лесного хозяйства</w:t>
            </w:r>
          </w:p>
        </w:tc>
        <w:tc>
          <w:tcPr>
            <w:tcW w:w="35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«Преподаватель. Мастер производственного обучения» ГБОУ ДПО СОРИПКРО (258 часов) (15.06. 2016 год) (Диплом о профессиональной  переподготовке № 152402955571) 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83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ПМ.04. Проведение работ по лесоустройству и таксации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 04.01. Лесная таксация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Тедеева Гульнара Сергеевна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–лесное хозяйство труда,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-инженер лесного хозяйства</w:t>
            </w:r>
          </w:p>
        </w:tc>
        <w:tc>
          <w:tcPr>
            <w:tcW w:w="35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«Образование и педагогика», по квалификации «Преподаватель. Мастер производственного обучения», ГБОУ ДПО СОРИПКРО (258 часов), (Диплом о профессиональной переподготовке 152402955581 от 15.06.2016г, №1195)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83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 04.02. Лесоустройство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Тедеева Гульнара Сергеевна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–лесное хозяйство труда,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-инженер лесного хозяйства</w:t>
            </w:r>
          </w:p>
        </w:tc>
        <w:tc>
          <w:tcPr>
            <w:tcW w:w="35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«Образование и педагогика», по квалификации «Преподаватель. Мастер производственного обучения», ГБОУ ДПО СОРИПКРО (258 часов), (Диплом о профессиональной переподготовке 152402955581 от 15.06.2016г, №1195)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83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numPr>
                <w:ilvl w:val="0"/>
                <w:numId w:val="5"/>
              </w:numPr>
              <w:autoSpaceDE w:val="0"/>
              <w:autoSpaceDN w:val="0"/>
              <w:ind w:left="340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ПМ.05. Выполнение работ по профессиям рабочих </w:t>
            </w:r>
          </w:p>
          <w:p>
            <w:pPr>
              <w:pStyle w:val="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МДК.05.01 Вальщик леса</w:t>
            </w:r>
          </w:p>
          <w:p>
            <w:pPr>
              <w:pStyle w:val="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МДК 05.02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Кокаев Звиади Тариелович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 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–лесное хозяйство,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-инженер лесного хозяйства</w:t>
            </w:r>
          </w:p>
        </w:tc>
        <w:tc>
          <w:tcPr>
            <w:tcW w:w="35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«Преподаватель. Мастер производственного обучения» ГБОУ ДПО СОРИПКРО (258 часов) (15.06. 2016 год) (Диплом о профессиональной  переподготовке № 152402955572)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>
      <w:pPr>
        <w:rPr>
          <w:rFonts w:ascii="Times New Roman" w:hAnsi="Times New Roman" w:cs="Times New Roman"/>
          <w:color w:val="auto"/>
        </w:rPr>
      </w:pPr>
    </w:p>
    <w:p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Раздел 3. Потребность в педагогических кадрах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6040"/>
        <w:gridCol w:w="2410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0"/>
                <w:szCs w:val="20"/>
              </w:rPr>
              <w:t>Наименования предмета, дисциплины (модуля) в соответствии с учебным планом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510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Профессионально- квалификационные требования, образование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ПМ.01.Организация и ведение процессов приготовления и подготовки к реализации полуфабрикатов для блюд, кулинарных изделий сложного ассортимента.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МДК.01.01. Организация приготовления, подготовка к реализации и хранение кулинарных полуфабрикатов.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 01.02. Процессы приготовления, подготовки к реализации кулинарных полуфабрикатов. 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по специальности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МДК.02.01. Организация приготовления, подготовки к реализации и презентации горячих блюд, кулинарных изделий, закусок сложного ассортимента.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МДК.02.02. Процессы приготовления, подготовки к реализации и презентации горячих блюд, кулинарных изделий, закусок.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по специальности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МДК.03.01. Организация приготовления, подготовки и презентации холодных блюд, кулинарных изделий, закусок сложного ассортимента.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МДК.03.02. Процессы приготовления, подготовки к реализации и презентации холодных блюд, кулинарных изделий, закусок сложного ассортимента.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по специальности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МДК.04.01. Организация приготовления, подготовки к реализации и презентации холодных и горячих сладких блюд, десертов, напитков сложного ассортимента.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 04.02. Процессы приготовления, подготовки к реализации и презентации холодных и горячих сладких блюд, десертов, напитков сложного ассортимента.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по специальности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МДК.05.01. Организация приготовления, подготовки к реализации хлебобулочных, мучных кондитерских изделий сложного ассортимента.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МДК.05.02.Процессы приготовления, оформления и  подготовки к реализации хлебобулочных, мучных кондитерских изделий сложного ассортимента.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по специальности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МДК.06.01. Оперативное управление текущей деятельности подчиненного персонала.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по специальности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0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ПМ.07. Выполнение работ по профессии Повар. МДК.07.01. Технология приготовления простой и основной продукции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по специальности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0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ПМ.08. Выполнение работ по профессии Кондитер. МДК.08.01. Технология приготовления простой и основной продукции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по специальности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40" w:type="dxa"/>
          </w:tcPr>
          <w:p>
            <w:pPr>
              <w:pStyle w:val="17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ПМ.01. Организация турагентских  услуг.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МДК 01.01. Технология продаж и продвижения турпродукта МДК 01.02. Технология и организация турагентской деятельности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по специальности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40" w:type="dxa"/>
          </w:tcPr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ПМ.03. Методическое обеспечение процессов физического воспитания</w:t>
            </w:r>
          </w:p>
          <w:p>
            <w:pPr>
              <w:pStyle w:val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МДК.03.01. Теоретические и прикладные аспекты методической работы учителя физической культуры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footerReference r:id="rId3" w:type="default"/>
      <w:pgSz w:w="16838" w:h="11906" w:orient="landscape"/>
      <w:pgMar w:top="340" w:right="1134" w:bottom="397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onstantia">
    <w:panose1 w:val="02030602050306030303"/>
    <w:charset w:val="CC"/>
    <w:family w:val="roman"/>
    <w:pitch w:val="default"/>
    <w:sig w:usb0="A00002EF" w:usb1="4000204B" w:usb2="00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EA243F"/>
    <w:multiLevelType w:val="multilevel"/>
    <w:tmpl w:val="22EA243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609ED"/>
    <w:multiLevelType w:val="multilevel"/>
    <w:tmpl w:val="42A609ED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6556A01"/>
    <w:multiLevelType w:val="multilevel"/>
    <w:tmpl w:val="46556A0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7BD5FA7"/>
    <w:multiLevelType w:val="multilevel"/>
    <w:tmpl w:val="47BD5FA7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AFF0B25"/>
    <w:multiLevelType w:val="multilevel"/>
    <w:tmpl w:val="6AFF0B25"/>
    <w:lvl w:ilvl="0" w:tentative="0">
      <w:start w:val="1"/>
      <w:numFmt w:val="decimal"/>
      <w:lvlText w:val="%1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87"/>
    <w:rsid w:val="000040B2"/>
    <w:rsid w:val="00050B75"/>
    <w:rsid w:val="0009218B"/>
    <w:rsid w:val="000A1C61"/>
    <w:rsid w:val="000A2C7B"/>
    <w:rsid w:val="000B1BDC"/>
    <w:rsid w:val="000C73B4"/>
    <w:rsid w:val="000E3337"/>
    <w:rsid w:val="00110817"/>
    <w:rsid w:val="0011153B"/>
    <w:rsid w:val="00126065"/>
    <w:rsid w:val="00137BCD"/>
    <w:rsid w:val="001764DB"/>
    <w:rsid w:val="00185B71"/>
    <w:rsid w:val="00195375"/>
    <w:rsid w:val="001B2C8D"/>
    <w:rsid w:val="001C2447"/>
    <w:rsid w:val="001F1C20"/>
    <w:rsid w:val="001F7AE2"/>
    <w:rsid w:val="002029FD"/>
    <w:rsid w:val="00212BDC"/>
    <w:rsid w:val="00242471"/>
    <w:rsid w:val="00255B58"/>
    <w:rsid w:val="00272673"/>
    <w:rsid w:val="002755B8"/>
    <w:rsid w:val="002871FA"/>
    <w:rsid w:val="00300133"/>
    <w:rsid w:val="003007D6"/>
    <w:rsid w:val="00310D1C"/>
    <w:rsid w:val="0033184B"/>
    <w:rsid w:val="003409F1"/>
    <w:rsid w:val="00341740"/>
    <w:rsid w:val="0034239D"/>
    <w:rsid w:val="00345999"/>
    <w:rsid w:val="00360F30"/>
    <w:rsid w:val="0036123A"/>
    <w:rsid w:val="00361C0A"/>
    <w:rsid w:val="003A0CD6"/>
    <w:rsid w:val="003B433E"/>
    <w:rsid w:val="003C673C"/>
    <w:rsid w:val="003D558C"/>
    <w:rsid w:val="00403D0E"/>
    <w:rsid w:val="004050C4"/>
    <w:rsid w:val="00426BE2"/>
    <w:rsid w:val="00450AD5"/>
    <w:rsid w:val="00450D1F"/>
    <w:rsid w:val="004542C3"/>
    <w:rsid w:val="00464A3B"/>
    <w:rsid w:val="00474BB4"/>
    <w:rsid w:val="00476C4B"/>
    <w:rsid w:val="00487700"/>
    <w:rsid w:val="00497D3A"/>
    <w:rsid w:val="004A6CEB"/>
    <w:rsid w:val="004B3889"/>
    <w:rsid w:val="004B39FF"/>
    <w:rsid w:val="004D7591"/>
    <w:rsid w:val="004E4036"/>
    <w:rsid w:val="004E5C70"/>
    <w:rsid w:val="004F0A16"/>
    <w:rsid w:val="00512C23"/>
    <w:rsid w:val="00517548"/>
    <w:rsid w:val="00541487"/>
    <w:rsid w:val="0054726D"/>
    <w:rsid w:val="00552482"/>
    <w:rsid w:val="0055696C"/>
    <w:rsid w:val="00563EC3"/>
    <w:rsid w:val="00565326"/>
    <w:rsid w:val="0058691E"/>
    <w:rsid w:val="005A0F52"/>
    <w:rsid w:val="005A5AAE"/>
    <w:rsid w:val="005A5F94"/>
    <w:rsid w:val="005C270B"/>
    <w:rsid w:val="005D097A"/>
    <w:rsid w:val="005D7AB7"/>
    <w:rsid w:val="005E1EDD"/>
    <w:rsid w:val="00601CFE"/>
    <w:rsid w:val="00614DCB"/>
    <w:rsid w:val="0061588E"/>
    <w:rsid w:val="0062118C"/>
    <w:rsid w:val="00650085"/>
    <w:rsid w:val="0066013A"/>
    <w:rsid w:val="00660A52"/>
    <w:rsid w:val="0067772F"/>
    <w:rsid w:val="00692B83"/>
    <w:rsid w:val="00695B4F"/>
    <w:rsid w:val="006B1EC8"/>
    <w:rsid w:val="006B796A"/>
    <w:rsid w:val="006F1FA2"/>
    <w:rsid w:val="007073A1"/>
    <w:rsid w:val="0073617F"/>
    <w:rsid w:val="0073686E"/>
    <w:rsid w:val="00751A41"/>
    <w:rsid w:val="0079669C"/>
    <w:rsid w:val="007A0F0B"/>
    <w:rsid w:val="007B2A0B"/>
    <w:rsid w:val="007B6D0A"/>
    <w:rsid w:val="007C2A14"/>
    <w:rsid w:val="007D03D5"/>
    <w:rsid w:val="007D688B"/>
    <w:rsid w:val="007E2F73"/>
    <w:rsid w:val="007F217E"/>
    <w:rsid w:val="00802E51"/>
    <w:rsid w:val="0081294D"/>
    <w:rsid w:val="00813AC2"/>
    <w:rsid w:val="00833B88"/>
    <w:rsid w:val="008467C1"/>
    <w:rsid w:val="00856B88"/>
    <w:rsid w:val="00866C08"/>
    <w:rsid w:val="00872EBD"/>
    <w:rsid w:val="0088606D"/>
    <w:rsid w:val="008A7C77"/>
    <w:rsid w:val="008C6844"/>
    <w:rsid w:val="008D1879"/>
    <w:rsid w:val="008D691E"/>
    <w:rsid w:val="00913A5D"/>
    <w:rsid w:val="009164B0"/>
    <w:rsid w:val="00917FA4"/>
    <w:rsid w:val="0093645F"/>
    <w:rsid w:val="009431D6"/>
    <w:rsid w:val="009745F5"/>
    <w:rsid w:val="009A3A5E"/>
    <w:rsid w:val="009C2A86"/>
    <w:rsid w:val="009D12F9"/>
    <w:rsid w:val="009D1F62"/>
    <w:rsid w:val="009E6598"/>
    <w:rsid w:val="009E65DE"/>
    <w:rsid w:val="009F168F"/>
    <w:rsid w:val="009F1A4D"/>
    <w:rsid w:val="00A00E57"/>
    <w:rsid w:val="00A1383A"/>
    <w:rsid w:val="00A214C7"/>
    <w:rsid w:val="00A255CA"/>
    <w:rsid w:val="00A27268"/>
    <w:rsid w:val="00A407BE"/>
    <w:rsid w:val="00A40B99"/>
    <w:rsid w:val="00A56C97"/>
    <w:rsid w:val="00A61613"/>
    <w:rsid w:val="00A7193B"/>
    <w:rsid w:val="00A73CBC"/>
    <w:rsid w:val="00A84763"/>
    <w:rsid w:val="00AB4F40"/>
    <w:rsid w:val="00AB7B1F"/>
    <w:rsid w:val="00AC180A"/>
    <w:rsid w:val="00B4318F"/>
    <w:rsid w:val="00BA1F74"/>
    <w:rsid w:val="00BC020A"/>
    <w:rsid w:val="00BD04EA"/>
    <w:rsid w:val="00BD7B18"/>
    <w:rsid w:val="00BE60BE"/>
    <w:rsid w:val="00C04794"/>
    <w:rsid w:val="00C15AEB"/>
    <w:rsid w:val="00C15B4E"/>
    <w:rsid w:val="00C732E5"/>
    <w:rsid w:val="00C841D9"/>
    <w:rsid w:val="00C85A37"/>
    <w:rsid w:val="00C94CB5"/>
    <w:rsid w:val="00CA0CFC"/>
    <w:rsid w:val="00CB1905"/>
    <w:rsid w:val="00CB3B4B"/>
    <w:rsid w:val="00CD0286"/>
    <w:rsid w:val="00CD4A04"/>
    <w:rsid w:val="00CE5095"/>
    <w:rsid w:val="00D06BB6"/>
    <w:rsid w:val="00D07B95"/>
    <w:rsid w:val="00D11F27"/>
    <w:rsid w:val="00D13776"/>
    <w:rsid w:val="00D36F87"/>
    <w:rsid w:val="00D377DD"/>
    <w:rsid w:val="00D4524D"/>
    <w:rsid w:val="00D52234"/>
    <w:rsid w:val="00D56D7A"/>
    <w:rsid w:val="00D6296D"/>
    <w:rsid w:val="00D737C2"/>
    <w:rsid w:val="00D7471F"/>
    <w:rsid w:val="00D74C33"/>
    <w:rsid w:val="00D76099"/>
    <w:rsid w:val="00DA0EDC"/>
    <w:rsid w:val="00DA4706"/>
    <w:rsid w:val="00DB1AE3"/>
    <w:rsid w:val="00DC3849"/>
    <w:rsid w:val="00DE0622"/>
    <w:rsid w:val="00E27CCC"/>
    <w:rsid w:val="00E27FC8"/>
    <w:rsid w:val="00E361DF"/>
    <w:rsid w:val="00E462F2"/>
    <w:rsid w:val="00E465D9"/>
    <w:rsid w:val="00E526FE"/>
    <w:rsid w:val="00E54535"/>
    <w:rsid w:val="00E60FC7"/>
    <w:rsid w:val="00E77521"/>
    <w:rsid w:val="00E92349"/>
    <w:rsid w:val="00E944D6"/>
    <w:rsid w:val="00EA0A37"/>
    <w:rsid w:val="00EB2E8D"/>
    <w:rsid w:val="00EB670D"/>
    <w:rsid w:val="00ED7EA0"/>
    <w:rsid w:val="00F10400"/>
    <w:rsid w:val="00F2239C"/>
    <w:rsid w:val="00F309E6"/>
    <w:rsid w:val="00F3123E"/>
    <w:rsid w:val="00F352E4"/>
    <w:rsid w:val="00F35BD0"/>
    <w:rsid w:val="00F379BB"/>
    <w:rsid w:val="00F477AD"/>
    <w:rsid w:val="00F677F9"/>
    <w:rsid w:val="00F72D33"/>
    <w:rsid w:val="00F8287C"/>
    <w:rsid w:val="00FA4F28"/>
    <w:rsid w:val="00FC2CEC"/>
    <w:rsid w:val="00FD7681"/>
    <w:rsid w:val="00FF001E"/>
    <w:rsid w:val="00FF0034"/>
    <w:rsid w:val="2F09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1" w:semiHidden="0" w:name="Light List"/>
    <w:lsdException w:qFormat="1" w:unhideWhenUsed="0" w:uiPriority="34" w:semiHidden="0" w:name="List Paragraph"/>
  </w:latentStyles>
  <w:style w:type="paragraph" w:default="1" w:styleId="1">
    <w:name w:val="Normal"/>
    <w:uiPriority w:val="0"/>
    <w:rPr>
      <w:rFonts w:ascii="Arial Unicode MS" w:hAnsi="Arial Unicode MS" w:eastAsia="Arial Unicode MS" w:cs="Arial Unicode MS"/>
      <w:color w:val="000000"/>
      <w:sz w:val="24"/>
      <w:szCs w:val="24"/>
      <w:lang w:val="ru-RU" w:eastAsia="ru-RU" w:bidi="ar-SA"/>
    </w:rPr>
  </w:style>
  <w:style w:type="paragraph" w:styleId="2">
    <w:name w:val="heading 2"/>
    <w:basedOn w:val="1"/>
    <w:link w:val="15"/>
    <w:qFormat/>
    <w:uiPriority w:val="9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color w:val="auto"/>
      <w:sz w:val="36"/>
      <w:szCs w:val="36"/>
    </w:rPr>
  </w:style>
  <w:style w:type="paragraph" w:styleId="3">
    <w:name w:val="heading 3"/>
    <w:basedOn w:val="1"/>
    <w:link w:val="16"/>
    <w:qFormat/>
    <w:uiPriority w:val="9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color w:val="auto"/>
      <w:sz w:val="27"/>
      <w:szCs w:val="27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basedOn w:val="4"/>
    <w:semiHidden/>
    <w:uiPriority w:val="99"/>
    <w:rPr>
      <w:rFonts w:cs="Times New Roman"/>
      <w:vertAlign w:val="superscript"/>
    </w:rPr>
  </w:style>
  <w:style w:type="character" w:styleId="7">
    <w:name w:val="Hyperlink"/>
    <w:unhideWhenUsed/>
    <w:uiPriority w:val="99"/>
    <w:rPr>
      <w:color w:val="0000FF"/>
      <w:u w:val="single"/>
    </w:rPr>
  </w:style>
  <w:style w:type="paragraph" w:styleId="8">
    <w:name w:val="Balloon Text"/>
    <w:basedOn w:val="1"/>
    <w:link w:val="33"/>
    <w:semiHidden/>
    <w:unhideWhenUsed/>
    <w:uiPriority w:val="99"/>
    <w:rPr>
      <w:rFonts w:ascii="Tahoma" w:hAnsi="Tahoma" w:cs="Times New Roman"/>
      <w:sz w:val="16"/>
      <w:szCs w:val="16"/>
    </w:rPr>
  </w:style>
  <w:style w:type="paragraph" w:styleId="9">
    <w:name w:val="Body Text 2"/>
    <w:basedOn w:val="1"/>
    <w:link w:val="28"/>
    <w:uiPriority w:val="99"/>
    <w:pPr>
      <w:spacing w:after="120" w:line="480" w:lineRule="auto"/>
    </w:pPr>
    <w:rPr>
      <w:rFonts w:ascii="Times New Roman" w:hAnsi="Times New Roman" w:eastAsia="Times New Roman" w:cs="Times New Roman"/>
      <w:color w:val="auto"/>
    </w:rPr>
  </w:style>
  <w:style w:type="paragraph" w:styleId="10">
    <w:name w:val="footnote text"/>
    <w:basedOn w:val="1"/>
    <w:link w:val="42"/>
    <w:semiHidden/>
    <w:uiPriority w:val="99"/>
    <w:pPr>
      <w:autoSpaceDE w:val="0"/>
      <w:autoSpaceDN w:val="0"/>
    </w:pPr>
    <w:rPr>
      <w:rFonts w:ascii="Times New Roman" w:hAnsi="Times New Roman" w:eastAsia="Times New Roman" w:cs="Times New Roman"/>
      <w:color w:val="auto"/>
      <w:sz w:val="20"/>
      <w:szCs w:val="20"/>
    </w:rPr>
  </w:style>
  <w:style w:type="paragraph" w:styleId="11">
    <w:name w:val="Body Text"/>
    <w:basedOn w:val="1"/>
    <w:link w:val="39"/>
    <w:uiPriority w:val="0"/>
    <w:pPr>
      <w:spacing w:after="120"/>
    </w:pPr>
    <w:rPr>
      <w:rFonts w:ascii="Times New Roman" w:hAnsi="Times New Roman" w:eastAsia="Times New Roman" w:cs="Times New Roman"/>
      <w:color w:val="auto"/>
    </w:rPr>
  </w:style>
  <w:style w:type="paragraph" w:styleId="12">
    <w:name w:val="footer"/>
    <w:basedOn w:val="1"/>
    <w:link w:val="30"/>
    <w:unhideWhenUsed/>
    <w:uiPriority w:val="99"/>
    <w:pPr>
      <w:tabs>
        <w:tab w:val="center" w:pos="4677"/>
        <w:tab w:val="right" w:pos="9355"/>
      </w:tabs>
    </w:pPr>
    <w:rPr>
      <w:rFonts w:cs="Times New Roman"/>
    </w:rPr>
  </w:style>
  <w:style w:type="paragraph" w:styleId="13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</w:rPr>
  </w:style>
  <w:style w:type="table" w:styleId="14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2 Знак"/>
    <w:basedOn w:val="4"/>
    <w:link w:val="2"/>
    <w:qFormat/>
    <w:uiPriority w:val="9"/>
    <w:rPr>
      <w:rFonts w:ascii="Times New Roman" w:hAnsi="Times New Roman" w:eastAsia="Times New Roman"/>
      <w:b/>
      <w:bCs/>
      <w:sz w:val="36"/>
      <w:szCs w:val="36"/>
    </w:rPr>
  </w:style>
  <w:style w:type="character" w:customStyle="1" w:styleId="16">
    <w:name w:val="Заголовок 3 Знак"/>
    <w:basedOn w:val="4"/>
    <w:link w:val="3"/>
    <w:qFormat/>
    <w:uiPriority w:val="9"/>
    <w:rPr>
      <w:rFonts w:ascii="Times New Roman" w:hAnsi="Times New Roman" w:eastAsia="Times New Roman"/>
      <w:b/>
      <w:bCs/>
      <w:sz w:val="27"/>
      <w:szCs w:val="27"/>
    </w:rPr>
  </w:style>
  <w:style w:type="paragraph" w:styleId="17">
    <w:name w:val="No Spacing"/>
    <w:qFormat/>
    <w:uiPriority w:val="1"/>
    <w:rPr>
      <w:rFonts w:ascii="Constantia" w:hAnsi="Constantia" w:eastAsia="Constantia" w:cs="Times New Roman"/>
      <w:sz w:val="22"/>
      <w:szCs w:val="22"/>
      <w:lang w:val="ru-RU" w:eastAsia="en-US" w:bidi="ar-SA"/>
    </w:rPr>
  </w:style>
  <w:style w:type="character" w:customStyle="1" w:styleId="18">
    <w:name w:val="Основной текст (2)_"/>
    <w:link w:val="19"/>
    <w:qFormat/>
    <w:uiPriority w:val="0"/>
    <w:rPr>
      <w:rFonts w:ascii="Times New Roman" w:hAnsi="Times New Roman" w:eastAsia="Times New Roman" w:cs="Times New Roman"/>
      <w:sz w:val="18"/>
      <w:szCs w:val="18"/>
      <w:shd w:val="clear" w:color="auto" w:fill="FFFFFF"/>
    </w:rPr>
  </w:style>
  <w:style w:type="paragraph" w:customStyle="1" w:styleId="19">
    <w:name w:val="Основной текст (2)"/>
    <w:basedOn w:val="1"/>
    <w:link w:val="18"/>
    <w:qFormat/>
    <w:uiPriority w:val="0"/>
    <w:pPr>
      <w:shd w:val="clear" w:color="auto" w:fill="FFFFFF"/>
      <w:spacing w:after="540" w:line="0" w:lineRule="atLeast"/>
      <w:jc w:val="center"/>
    </w:pPr>
    <w:rPr>
      <w:rFonts w:ascii="Times New Roman" w:hAnsi="Times New Roman" w:eastAsia="Times New Roman" w:cs="Times New Roman"/>
      <w:color w:val="auto"/>
      <w:sz w:val="18"/>
      <w:szCs w:val="18"/>
    </w:rPr>
  </w:style>
  <w:style w:type="character" w:customStyle="1" w:styleId="20">
    <w:name w:val="Заголовок №5_"/>
    <w:link w:val="21"/>
    <w:uiPriority w:val="0"/>
    <w:rPr>
      <w:rFonts w:ascii="Times New Roman" w:hAnsi="Times New Roman" w:eastAsia="Times New Roman"/>
      <w:sz w:val="27"/>
      <w:szCs w:val="27"/>
      <w:shd w:val="clear" w:color="auto" w:fill="FFFFFF"/>
    </w:rPr>
  </w:style>
  <w:style w:type="paragraph" w:customStyle="1" w:styleId="21">
    <w:name w:val="Заголовок №5"/>
    <w:basedOn w:val="1"/>
    <w:link w:val="20"/>
    <w:uiPriority w:val="0"/>
    <w:pPr>
      <w:shd w:val="clear" w:color="auto" w:fill="FFFFFF"/>
      <w:spacing w:before="360" w:after="360" w:line="0" w:lineRule="atLeast"/>
      <w:outlineLvl w:val="4"/>
    </w:pPr>
    <w:rPr>
      <w:rFonts w:ascii="Times New Roman" w:hAnsi="Times New Roman" w:eastAsia="Times New Roman" w:cs="Times New Roman"/>
      <w:color w:val="auto"/>
      <w:sz w:val="27"/>
      <w:szCs w:val="27"/>
    </w:rPr>
  </w:style>
  <w:style w:type="character" w:customStyle="1" w:styleId="22">
    <w:name w:val="Сноска_"/>
    <w:link w:val="23"/>
    <w:uiPriority w:val="0"/>
    <w:rPr>
      <w:rFonts w:ascii="Times New Roman" w:hAnsi="Times New Roman" w:eastAsia="Times New Roman"/>
      <w:sz w:val="18"/>
      <w:szCs w:val="18"/>
      <w:shd w:val="clear" w:color="auto" w:fill="FFFFFF"/>
    </w:rPr>
  </w:style>
  <w:style w:type="paragraph" w:customStyle="1" w:styleId="23">
    <w:name w:val="Сноска"/>
    <w:basedOn w:val="1"/>
    <w:link w:val="22"/>
    <w:uiPriority w:val="0"/>
    <w:pPr>
      <w:shd w:val="clear" w:color="auto" w:fill="FFFFFF"/>
      <w:spacing w:line="235" w:lineRule="exact"/>
      <w:jc w:val="both"/>
    </w:pPr>
    <w:rPr>
      <w:rFonts w:ascii="Times New Roman" w:hAnsi="Times New Roman" w:eastAsia="Times New Roman" w:cs="Times New Roman"/>
      <w:color w:val="auto"/>
      <w:sz w:val="18"/>
      <w:szCs w:val="18"/>
    </w:rPr>
  </w:style>
  <w:style w:type="paragraph" w:customStyle="1" w:styleId="24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styleId="25">
    <w:name w:val="List Paragraph"/>
    <w:basedOn w:val="1"/>
    <w:link w:val="26"/>
    <w:qFormat/>
    <w:uiPriority w:val="34"/>
    <w:pPr>
      <w:spacing w:before="120" w:after="120"/>
      <w:ind w:left="708"/>
    </w:pPr>
    <w:rPr>
      <w:rFonts w:ascii="Times New Roman" w:hAnsi="Times New Roman" w:eastAsia="Times New Roman" w:cs="Times New Roman"/>
      <w:color w:val="auto"/>
    </w:rPr>
  </w:style>
  <w:style w:type="character" w:customStyle="1" w:styleId="26">
    <w:name w:val="Абзац списка Знак"/>
    <w:link w:val="25"/>
    <w:qFormat/>
    <w:locked/>
    <w:uiPriority w:val="99"/>
    <w:rPr>
      <w:rFonts w:ascii="Times New Roman" w:hAnsi="Times New Roman" w:eastAsia="Times New Roman" w:cs="Times New Roman"/>
      <w:sz w:val="24"/>
      <w:szCs w:val="24"/>
    </w:rPr>
  </w:style>
  <w:style w:type="paragraph" w:customStyle="1" w:styleId="27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character" w:customStyle="1" w:styleId="28">
    <w:name w:val="Основной текст 2 Знак"/>
    <w:link w:val="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9">
    <w:name w:val="ConsPlusNormal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30">
    <w:name w:val="Нижний колонтитул Знак"/>
    <w:link w:val="12"/>
    <w:qFormat/>
    <w:uiPriority w:val="99"/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character" w:customStyle="1" w:styleId="31">
    <w:name w:val="Основной текст (2) + 9 pt;Не полужирный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2) + 11 pt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Текст выноски Знак"/>
    <w:link w:val="8"/>
    <w:semiHidden/>
    <w:uiPriority w:val="99"/>
    <w:rPr>
      <w:rFonts w:ascii="Tahoma" w:hAnsi="Tahoma" w:eastAsia="Arial Unicode MS" w:cs="Tahoma"/>
      <w:color w:val="000000"/>
      <w:sz w:val="16"/>
      <w:szCs w:val="16"/>
    </w:rPr>
  </w:style>
  <w:style w:type="paragraph" w:customStyle="1" w:styleId="34">
    <w:name w:val="Table Paragraph"/>
    <w:basedOn w:val="1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color w:val="auto"/>
      <w:sz w:val="22"/>
      <w:szCs w:val="22"/>
      <w:lang w:eastAsia="en-US"/>
    </w:rPr>
  </w:style>
  <w:style w:type="character" w:customStyle="1" w:styleId="35">
    <w:name w:val="markedcontent"/>
    <w:uiPriority w:val="0"/>
  </w:style>
  <w:style w:type="character" w:customStyle="1" w:styleId="36">
    <w:name w:val="Основной текст (2) + Полужирный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">
    <w:name w:val="c2"/>
    <w:basedOn w:val="4"/>
    <w:uiPriority w:val="0"/>
  </w:style>
  <w:style w:type="character" w:customStyle="1" w:styleId="38">
    <w:name w:val="c8"/>
    <w:basedOn w:val="4"/>
    <w:uiPriority w:val="0"/>
  </w:style>
  <w:style w:type="character" w:customStyle="1" w:styleId="39">
    <w:name w:val="Основной текст Знак"/>
    <w:basedOn w:val="4"/>
    <w:link w:val="11"/>
    <w:uiPriority w:val="0"/>
    <w:rPr>
      <w:rFonts w:ascii="Times New Roman" w:hAnsi="Times New Roman" w:eastAsia="Times New Roman"/>
      <w:sz w:val="24"/>
      <w:szCs w:val="24"/>
    </w:rPr>
  </w:style>
  <w:style w:type="paragraph" w:customStyle="1" w:styleId="40">
    <w:name w:val="dt-p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</w:rPr>
  </w:style>
  <w:style w:type="character" w:customStyle="1" w:styleId="41">
    <w:name w:val="dt-m"/>
    <w:basedOn w:val="4"/>
    <w:uiPriority w:val="0"/>
  </w:style>
  <w:style w:type="character" w:customStyle="1" w:styleId="42">
    <w:name w:val="Текст сноски Знак"/>
    <w:basedOn w:val="4"/>
    <w:link w:val="10"/>
    <w:semiHidden/>
    <w:uiPriority w:val="99"/>
    <w:rPr>
      <w:rFonts w:ascii="Times New Roman" w:hAnsi="Times New Roman" w:eastAsia="Times New Roman"/>
    </w:rPr>
  </w:style>
  <w:style w:type="table" w:styleId="43">
    <w:name w:val="Light List"/>
    <w:basedOn w:val="5"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71AC-60BB-4F7A-A909-F1B7FB6CF2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18</Pages>
  <Words>6917</Words>
  <Characters>39430</Characters>
  <Lines>328</Lines>
  <Paragraphs>92</Paragraphs>
  <TotalTime>86</TotalTime>
  <ScaleCrop>false</ScaleCrop>
  <LinksUpToDate>false</LinksUpToDate>
  <CharactersWithSpaces>46255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2022-11-29T09:44:00Z</dcterms:created>
  <dc:creator>metod2</dc:creator>
  <cp:lastModifiedBy>user</cp:lastModifiedBy>
  <cp:lastPrinted>2020-06-11T09:59:00Z</cp:lastPrinted>
  <dcterms:modified xsi:type="dcterms:W3CDTF">2023-11-03T08:32:20Z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0D06C36FA9974A79B4A575DD946B42B8_13</vt:lpwstr>
  </property>
</Properties>
</file>